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57" w:type="dxa"/>
        <w:tblLayout w:type="fixed"/>
        <w:tblLook w:val="04A0" w:firstRow="1" w:lastRow="0" w:firstColumn="1" w:lastColumn="0" w:noHBand="0" w:noVBand="1"/>
      </w:tblPr>
      <w:tblGrid>
        <w:gridCol w:w="708"/>
        <w:gridCol w:w="424"/>
        <w:gridCol w:w="709"/>
        <w:gridCol w:w="567"/>
        <w:gridCol w:w="284"/>
        <w:gridCol w:w="3370"/>
        <w:gridCol w:w="4678"/>
        <w:gridCol w:w="1984"/>
        <w:gridCol w:w="992"/>
        <w:gridCol w:w="1021"/>
        <w:gridCol w:w="992"/>
        <w:gridCol w:w="28"/>
      </w:tblGrid>
      <w:tr w:rsidR="00721C2B" w:rsidRPr="00A33E74" w:rsidTr="00721C2B">
        <w:trPr>
          <w:gridAfter w:val="1"/>
          <w:wAfter w:w="28" w:type="dxa"/>
          <w:cantSplit/>
          <w:trHeight w:val="895"/>
        </w:trPr>
        <w:tc>
          <w:tcPr>
            <w:tcW w:w="708" w:type="dxa"/>
            <w:shd w:val="clear" w:color="auto" w:fill="FFFFFF" w:themeFill="background1"/>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AYLAR</w:t>
            </w:r>
          </w:p>
        </w:tc>
        <w:tc>
          <w:tcPr>
            <w:tcW w:w="424" w:type="dxa"/>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HAFTA</w:t>
            </w:r>
          </w:p>
        </w:tc>
        <w:tc>
          <w:tcPr>
            <w:tcW w:w="709" w:type="dxa"/>
            <w:shd w:val="clear" w:color="auto" w:fill="FFFFFF" w:themeFill="background1"/>
            <w:textDirection w:val="btLr"/>
            <w:vAlign w:val="center"/>
          </w:tcPr>
          <w:p w:rsidR="00721C2B" w:rsidRPr="00A33E74" w:rsidRDefault="00721C2B" w:rsidP="00721C2B">
            <w:pPr>
              <w:ind w:left="113" w:right="113"/>
              <w:jc w:val="center"/>
              <w:rPr>
                <w:rFonts w:cstheme="minorHAnsi"/>
                <w:b/>
                <w:bCs/>
                <w:sz w:val="14"/>
                <w:szCs w:val="14"/>
              </w:rPr>
            </w:pPr>
            <w:r w:rsidRPr="00A33E74">
              <w:rPr>
                <w:rFonts w:cstheme="minorHAnsi"/>
                <w:b/>
                <w:bCs/>
                <w:sz w:val="14"/>
                <w:szCs w:val="14"/>
              </w:rPr>
              <w:t>TARİH</w:t>
            </w:r>
          </w:p>
        </w:tc>
        <w:tc>
          <w:tcPr>
            <w:tcW w:w="567" w:type="dxa"/>
            <w:textDirection w:val="btLr"/>
            <w:vAlign w:val="center"/>
          </w:tcPr>
          <w:p w:rsidR="00721C2B" w:rsidRDefault="00721C2B" w:rsidP="00721C2B">
            <w:pPr>
              <w:ind w:left="113" w:right="113"/>
              <w:jc w:val="center"/>
              <w:rPr>
                <w:rFonts w:cstheme="minorHAnsi"/>
                <w:b/>
                <w:bCs/>
                <w:sz w:val="14"/>
                <w:szCs w:val="14"/>
              </w:rPr>
            </w:pPr>
            <w:r>
              <w:rPr>
                <w:rFonts w:cstheme="minorHAnsi"/>
                <w:b/>
                <w:bCs/>
                <w:sz w:val="14"/>
                <w:szCs w:val="14"/>
              </w:rPr>
              <w:t>ÜNİTE</w:t>
            </w:r>
          </w:p>
          <w:p w:rsidR="00721C2B" w:rsidRDefault="00721C2B" w:rsidP="00721C2B">
            <w:pPr>
              <w:ind w:left="113" w:right="113"/>
              <w:jc w:val="center"/>
              <w:rPr>
                <w:rFonts w:cstheme="minorHAnsi"/>
                <w:b/>
                <w:bCs/>
                <w:sz w:val="14"/>
                <w:szCs w:val="14"/>
              </w:rPr>
            </w:pPr>
            <w:r>
              <w:rPr>
                <w:rFonts w:cstheme="minorHAnsi"/>
                <w:b/>
                <w:bCs/>
                <w:sz w:val="14"/>
                <w:szCs w:val="14"/>
              </w:rPr>
              <w:t>ADI</w:t>
            </w:r>
          </w:p>
        </w:tc>
        <w:tc>
          <w:tcPr>
            <w:tcW w:w="284" w:type="dxa"/>
            <w:textDirection w:val="btLr"/>
            <w:vAlign w:val="center"/>
          </w:tcPr>
          <w:p w:rsidR="00721C2B" w:rsidRPr="00A33E74" w:rsidRDefault="00721C2B" w:rsidP="00721C2B">
            <w:pPr>
              <w:ind w:left="113" w:right="113"/>
              <w:jc w:val="center"/>
              <w:rPr>
                <w:rFonts w:cstheme="minorHAnsi"/>
                <w:b/>
                <w:bCs/>
                <w:sz w:val="14"/>
                <w:szCs w:val="14"/>
              </w:rPr>
            </w:pPr>
            <w:r>
              <w:rPr>
                <w:rFonts w:cstheme="minorHAnsi"/>
                <w:b/>
                <w:bCs/>
                <w:sz w:val="14"/>
                <w:szCs w:val="14"/>
              </w:rPr>
              <w:t>DERS SAAT</w:t>
            </w:r>
          </w:p>
        </w:tc>
        <w:tc>
          <w:tcPr>
            <w:tcW w:w="3370" w:type="dxa"/>
            <w:vAlign w:val="center"/>
          </w:tcPr>
          <w:p w:rsidR="00721C2B" w:rsidRDefault="00721C2B" w:rsidP="00721C2B">
            <w:pPr>
              <w:jc w:val="center"/>
              <w:rPr>
                <w:rFonts w:cstheme="minorHAnsi"/>
                <w:b/>
                <w:bCs/>
                <w:sz w:val="14"/>
                <w:szCs w:val="14"/>
              </w:rPr>
            </w:pPr>
            <w:r>
              <w:rPr>
                <w:rFonts w:cstheme="minorHAnsi"/>
                <w:b/>
                <w:bCs/>
                <w:sz w:val="14"/>
                <w:szCs w:val="14"/>
              </w:rPr>
              <w:t>İÇERİK ÇERÇEVESİ</w:t>
            </w:r>
          </w:p>
        </w:tc>
        <w:tc>
          <w:tcPr>
            <w:tcW w:w="4678" w:type="dxa"/>
            <w:shd w:val="clear" w:color="auto" w:fill="FFFFFF" w:themeFill="background1"/>
            <w:vAlign w:val="center"/>
          </w:tcPr>
          <w:p w:rsidR="00721C2B" w:rsidRDefault="00721C2B" w:rsidP="00721C2B">
            <w:pPr>
              <w:jc w:val="center"/>
              <w:rPr>
                <w:rFonts w:cstheme="minorHAnsi"/>
                <w:b/>
                <w:bCs/>
                <w:sz w:val="14"/>
                <w:szCs w:val="14"/>
              </w:rPr>
            </w:pPr>
            <w:r>
              <w:rPr>
                <w:rFonts w:cstheme="minorHAnsi"/>
                <w:b/>
                <w:bCs/>
                <w:sz w:val="14"/>
                <w:szCs w:val="14"/>
              </w:rPr>
              <w:t>ÖĞRENME ÇIKTILARI VE SÜREÇ BİLEŞENLERİ</w:t>
            </w:r>
          </w:p>
        </w:tc>
        <w:tc>
          <w:tcPr>
            <w:tcW w:w="1984" w:type="dxa"/>
            <w:vAlign w:val="center"/>
          </w:tcPr>
          <w:p w:rsidR="00721C2B" w:rsidRDefault="00721C2B" w:rsidP="00721C2B">
            <w:pPr>
              <w:jc w:val="center"/>
              <w:rPr>
                <w:rFonts w:cstheme="minorHAnsi"/>
                <w:b/>
                <w:bCs/>
                <w:sz w:val="14"/>
                <w:szCs w:val="14"/>
              </w:rPr>
            </w:pPr>
            <w:r>
              <w:rPr>
                <w:rFonts w:cstheme="minorHAnsi"/>
                <w:b/>
                <w:bCs/>
                <w:sz w:val="14"/>
                <w:szCs w:val="14"/>
              </w:rPr>
              <w:t>ÖĞRENME KANITLARI</w:t>
            </w:r>
          </w:p>
          <w:p w:rsidR="00470339" w:rsidRPr="00A33E74" w:rsidRDefault="00470339" w:rsidP="00721C2B">
            <w:pPr>
              <w:jc w:val="center"/>
              <w:rPr>
                <w:rFonts w:cstheme="minorHAnsi"/>
                <w:b/>
                <w:bCs/>
                <w:sz w:val="14"/>
                <w:szCs w:val="14"/>
              </w:rPr>
            </w:pPr>
            <w:r>
              <w:rPr>
                <w:rFonts w:cstheme="minorHAnsi"/>
                <w:b/>
                <w:bCs/>
                <w:sz w:val="14"/>
                <w:szCs w:val="14"/>
              </w:rPr>
              <w:t>(ÖÇLME VE DEĞERLENDİRME)</w:t>
            </w:r>
          </w:p>
        </w:tc>
        <w:tc>
          <w:tcPr>
            <w:tcW w:w="992" w:type="dxa"/>
            <w:shd w:val="clear" w:color="auto" w:fill="FFFFFF" w:themeFill="background1"/>
            <w:vAlign w:val="center"/>
          </w:tcPr>
          <w:p w:rsidR="00721C2B" w:rsidRPr="00A33E74" w:rsidRDefault="00721C2B" w:rsidP="00721C2B">
            <w:pPr>
              <w:jc w:val="center"/>
              <w:rPr>
                <w:rFonts w:cstheme="minorHAnsi"/>
                <w:b/>
                <w:bCs/>
                <w:sz w:val="14"/>
                <w:szCs w:val="14"/>
              </w:rPr>
            </w:pPr>
            <w:r w:rsidRPr="008A6AD2">
              <w:rPr>
                <w:rFonts w:cstheme="minorHAnsi"/>
                <w:b/>
                <w:bCs/>
                <w:sz w:val="14"/>
                <w:szCs w:val="14"/>
              </w:rPr>
              <w:t>SOSYAL - DUYGUSAL ÖĞRENME BECERİLERİ</w:t>
            </w:r>
          </w:p>
        </w:tc>
        <w:tc>
          <w:tcPr>
            <w:tcW w:w="1021" w:type="dxa"/>
            <w:vAlign w:val="center"/>
          </w:tcPr>
          <w:p w:rsidR="00721C2B" w:rsidRDefault="00721C2B" w:rsidP="00721C2B">
            <w:pPr>
              <w:jc w:val="center"/>
              <w:rPr>
                <w:rFonts w:cstheme="minorHAnsi"/>
                <w:b/>
                <w:bCs/>
                <w:sz w:val="14"/>
                <w:szCs w:val="14"/>
              </w:rPr>
            </w:pPr>
            <w:r>
              <w:rPr>
                <w:rFonts w:cstheme="minorHAnsi"/>
                <w:b/>
                <w:bCs/>
                <w:sz w:val="14"/>
                <w:szCs w:val="14"/>
              </w:rPr>
              <w:t>DEĞERLER /</w:t>
            </w:r>
          </w:p>
          <w:p w:rsidR="00721C2B" w:rsidRPr="00A33E74" w:rsidRDefault="00721C2B" w:rsidP="00721C2B">
            <w:pPr>
              <w:jc w:val="center"/>
              <w:rPr>
                <w:rFonts w:cstheme="minorHAnsi"/>
                <w:b/>
                <w:bCs/>
                <w:sz w:val="14"/>
                <w:szCs w:val="14"/>
              </w:rPr>
            </w:pPr>
            <w:r>
              <w:rPr>
                <w:rFonts w:cstheme="minorHAnsi"/>
                <w:b/>
                <w:bCs/>
                <w:sz w:val="14"/>
                <w:szCs w:val="14"/>
              </w:rPr>
              <w:t>OKUR YAZARLIK BECERİLERİ</w:t>
            </w:r>
          </w:p>
        </w:tc>
        <w:tc>
          <w:tcPr>
            <w:tcW w:w="992" w:type="dxa"/>
            <w:shd w:val="clear" w:color="auto" w:fill="FFFFFF" w:themeFill="background1"/>
            <w:vAlign w:val="center"/>
          </w:tcPr>
          <w:p w:rsidR="00721C2B" w:rsidRDefault="00721C2B" w:rsidP="00721C2B">
            <w:pPr>
              <w:jc w:val="center"/>
              <w:rPr>
                <w:rFonts w:cstheme="minorHAnsi"/>
                <w:b/>
                <w:bCs/>
                <w:sz w:val="14"/>
                <w:szCs w:val="14"/>
              </w:rPr>
            </w:pPr>
            <w:r>
              <w:rPr>
                <w:rFonts w:cstheme="minorHAnsi"/>
                <w:b/>
                <w:bCs/>
                <w:sz w:val="14"/>
                <w:szCs w:val="14"/>
              </w:rPr>
              <w:t xml:space="preserve">ATATÜRKÇÜLÜK/ </w:t>
            </w:r>
          </w:p>
          <w:p w:rsidR="00721C2B" w:rsidRPr="00A33E74" w:rsidRDefault="00721C2B" w:rsidP="00721C2B">
            <w:pPr>
              <w:jc w:val="center"/>
              <w:rPr>
                <w:rFonts w:cstheme="minorHAnsi"/>
                <w:b/>
                <w:bCs/>
                <w:sz w:val="14"/>
                <w:szCs w:val="14"/>
              </w:rPr>
            </w:pPr>
            <w:r>
              <w:rPr>
                <w:rFonts w:cstheme="minorHAnsi"/>
                <w:b/>
                <w:bCs/>
                <w:sz w:val="14"/>
                <w:szCs w:val="14"/>
              </w:rPr>
              <w:t>ÖNEMLİ GÜN VE HAFTALAR</w:t>
            </w:r>
          </w:p>
        </w:tc>
      </w:tr>
      <w:tr w:rsidR="00EE6C33" w:rsidRPr="00A33E74" w:rsidTr="00721C2B">
        <w:trPr>
          <w:gridAfter w:val="1"/>
          <w:wAfter w:w="28" w:type="dxa"/>
          <w:trHeight w:val="685"/>
        </w:trPr>
        <w:tc>
          <w:tcPr>
            <w:tcW w:w="708" w:type="dxa"/>
            <w:vMerge w:val="restart"/>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sidRPr="00A33E74">
              <w:rPr>
                <w:rFonts w:cstheme="minorHAnsi"/>
                <w:sz w:val="14"/>
                <w:szCs w:val="14"/>
              </w:rPr>
              <w:t>EYLÜL</w:t>
            </w:r>
          </w:p>
        </w:tc>
        <w:tc>
          <w:tcPr>
            <w:tcW w:w="424"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8-12</w:t>
            </w:r>
          </w:p>
        </w:tc>
        <w:tc>
          <w:tcPr>
            <w:tcW w:w="567" w:type="dxa"/>
            <w:vMerge w:val="restart"/>
            <w:shd w:val="clear" w:color="auto" w:fill="FFFFFF" w:themeFill="background1"/>
            <w:textDirection w:val="btLr"/>
            <w:vAlign w:val="center"/>
          </w:tcPr>
          <w:p w:rsidR="00EE6C33" w:rsidRPr="005873C4" w:rsidRDefault="00EE6C33" w:rsidP="00EE6C33">
            <w:pPr>
              <w:spacing w:afterLines="20" w:after="48"/>
              <w:ind w:right="113"/>
              <w:jc w:val="center"/>
              <w:rPr>
                <w:rFonts w:cstheme="minorHAnsi"/>
                <w:sz w:val="13"/>
                <w:szCs w:val="13"/>
              </w:rPr>
            </w:pPr>
            <w:r w:rsidRPr="005873C4">
              <w:rPr>
                <w:rFonts w:cstheme="minorHAnsi"/>
                <w:sz w:val="13"/>
                <w:szCs w:val="13"/>
              </w:rPr>
              <w:t>1- Allah İnancı</w:t>
            </w: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1. Evrendeki Mükemmel Düzen</w:t>
            </w:r>
          </w:p>
        </w:tc>
        <w:tc>
          <w:tcPr>
            <w:tcW w:w="4678" w:type="dxa"/>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5.1.1. Evrendeki mükemmel düzene ilişkin akıl yürütebilme</w:t>
            </w:r>
            <w:r w:rsidRPr="005873C4">
              <w:rPr>
                <w:rFonts w:cstheme="minorHAnsi"/>
                <w:bCs/>
                <w:sz w:val="13"/>
                <w:szCs w:val="13"/>
              </w:rPr>
              <w:br/>
              <w:t>a) Evrendeki mükemmel düzene ilişkin gözlem yapar.</w:t>
            </w:r>
            <w:r w:rsidRPr="005873C4">
              <w:rPr>
                <w:rFonts w:cstheme="minorHAnsi"/>
                <w:bCs/>
                <w:sz w:val="13"/>
                <w:szCs w:val="13"/>
              </w:rPr>
              <w:br/>
              <w:t>b) Evrendeki mükemmel düzenle ilgili örüntüler bulur.</w:t>
            </w:r>
            <w:r w:rsidRPr="005873C4">
              <w:rPr>
                <w:rFonts w:cstheme="minorHAnsi"/>
                <w:bCs/>
                <w:sz w:val="13"/>
                <w:szCs w:val="13"/>
              </w:rPr>
              <w:br/>
              <w:t>c) Evrendeki mükemmel düzene dair genellemeler yapar.</w:t>
            </w:r>
          </w:p>
        </w:tc>
        <w:tc>
          <w:tcPr>
            <w:tcW w:w="1984" w:type="dxa"/>
            <w:vMerge w:val="restart"/>
            <w:vAlign w:val="center"/>
          </w:tcPr>
          <w:p w:rsidR="00EE6C33" w:rsidRPr="008A6AD2" w:rsidRDefault="00EE6C33" w:rsidP="00EE6C33">
            <w:pPr>
              <w:jc w:val="center"/>
              <w:rPr>
                <w:rFonts w:cstheme="minorHAnsi"/>
                <w:sz w:val="12"/>
                <w:szCs w:val="12"/>
              </w:rPr>
            </w:pPr>
            <w:r w:rsidRPr="008A6AD2">
              <w:rPr>
                <w:rFonts w:cstheme="minorHAnsi"/>
                <w:sz w:val="12"/>
                <w:szCs w:val="12"/>
              </w:rPr>
              <w:t>Bu ünitenin ölçme değerlendirme sürecinde açık uçlu soru, kısa cevaplı soru, çalışma yaprağı, kavram haritası, görsel inceleme formu ve öz değerlendirme formu kullanılabilir.</w:t>
            </w:r>
          </w:p>
          <w:p w:rsidR="00EE6C33" w:rsidRPr="008A6AD2" w:rsidRDefault="00EE6C33" w:rsidP="00EE6C33">
            <w:pPr>
              <w:jc w:val="center"/>
              <w:rPr>
                <w:rFonts w:cstheme="minorHAnsi"/>
                <w:sz w:val="12"/>
                <w:szCs w:val="12"/>
              </w:rPr>
            </w:pPr>
            <w:r w:rsidRPr="008A6AD2">
              <w:rPr>
                <w:rFonts w:cstheme="minorHAnsi"/>
                <w:sz w:val="12"/>
                <w:szCs w:val="12"/>
              </w:rPr>
              <w:t>Performans Görevi: Gözlemlerinden hareketle genellemeler yaparak evrendeki mükemmel</w:t>
            </w:r>
          </w:p>
          <w:p w:rsidR="00EE6C33" w:rsidRPr="008A6AD2" w:rsidRDefault="00EE6C33" w:rsidP="00EE6C33">
            <w:pPr>
              <w:jc w:val="center"/>
              <w:rPr>
                <w:rFonts w:cstheme="minorHAnsi"/>
                <w:sz w:val="12"/>
                <w:szCs w:val="12"/>
              </w:rPr>
            </w:pPr>
            <w:r w:rsidRPr="008A6AD2">
              <w:rPr>
                <w:rFonts w:cstheme="minorHAnsi"/>
                <w:sz w:val="12"/>
                <w:szCs w:val="12"/>
              </w:rPr>
              <w:t>düzenin oluşumunu anlattığı çıkış kartı hazırlanabilir. Evrendeki mükemmel düzen ile</w:t>
            </w:r>
          </w:p>
          <w:p w:rsidR="00EE6C33" w:rsidRPr="008A6AD2" w:rsidRDefault="00EE6C33" w:rsidP="00EE6C33">
            <w:pPr>
              <w:jc w:val="center"/>
              <w:rPr>
                <w:rFonts w:cstheme="minorHAnsi"/>
                <w:sz w:val="12"/>
                <w:szCs w:val="12"/>
              </w:rPr>
            </w:pPr>
            <w:r w:rsidRPr="008A6AD2">
              <w:rPr>
                <w:rFonts w:cstheme="minorHAnsi"/>
                <w:sz w:val="12"/>
                <w:szCs w:val="12"/>
              </w:rPr>
              <w:t>Allah’ın (cc) varlığı ve birliği arasındaki ilişkiyi belirlemek için kavram haritası hazırlanabilir.</w:t>
            </w:r>
          </w:p>
          <w:p w:rsidR="00EE6C33" w:rsidRPr="008A6AD2" w:rsidRDefault="00EE6C33" w:rsidP="00EE6C33">
            <w:pPr>
              <w:jc w:val="center"/>
              <w:rPr>
                <w:rFonts w:cstheme="minorHAnsi"/>
                <w:sz w:val="12"/>
                <w:szCs w:val="12"/>
              </w:rPr>
            </w:pPr>
            <w:r w:rsidRPr="008A6AD2">
              <w:rPr>
                <w:rFonts w:cstheme="minorHAnsi"/>
                <w:sz w:val="12"/>
                <w:szCs w:val="12"/>
              </w:rPr>
              <w:t xml:space="preserve">Allah’ın (cc) güzel isimlerinin hayata yansımalarıyla ilgili pano hazırlanabilir. İhlas suresi ve bu surenin anlamıyla ilgili eşleştirme etkinliği hazırlanabilir. </w:t>
            </w:r>
          </w:p>
        </w:tc>
        <w:tc>
          <w:tcPr>
            <w:tcW w:w="992" w:type="dxa"/>
            <w:vMerge w:val="restart"/>
            <w:shd w:val="clear" w:color="auto" w:fill="FFFFFF" w:themeFill="background1"/>
            <w:vAlign w:val="center"/>
          </w:tcPr>
          <w:p w:rsidR="00EE6C33" w:rsidRPr="00414C5D" w:rsidRDefault="00EE6C33" w:rsidP="00EE6C33">
            <w:pPr>
              <w:spacing w:after="120"/>
              <w:jc w:val="center"/>
              <w:rPr>
                <w:rFonts w:cstheme="minorHAnsi"/>
                <w:sz w:val="14"/>
                <w:szCs w:val="14"/>
              </w:rPr>
            </w:pPr>
            <w:r w:rsidRPr="00414C5D">
              <w:rPr>
                <w:rFonts w:cstheme="minorHAnsi"/>
                <w:sz w:val="14"/>
                <w:szCs w:val="14"/>
              </w:rPr>
              <w:t xml:space="preserve">  SDB1.1. Kendini Tanıma (Öz Farkındalık)</w:t>
            </w:r>
          </w:p>
        </w:tc>
        <w:tc>
          <w:tcPr>
            <w:tcW w:w="1021" w:type="dxa"/>
            <w:vMerge w:val="restart"/>
          </w:tcPr>
          <w:p w:rsidR="00EE6C33" w:rsidRPr="00414C5D" w:rsidRDefault="00EE6C33" w:rsidP="00EE6C33">
            <w:pPr>
              <w:spacing w:after="120"/>
              <w:jc w:val="center"/>
              <w:rPr>
                <w:rFonts w:cstheme="minorHAnsi"/>
                <w:sz w:val="14"/>
                <w:szCs w:val="14"/>
              </w:rPr>
            </w:pPr>
          </w:p>
          <w:p w:rsidR="00EE6C33" w:rsidRPr="00414C5D" w:rsidRDefault="00EE6C33" w:rsidP="00EE6C33">
            <w:pPr>
              <w:spacing w:after="120"/>
              <w:jc w:val="center"/>
              <w:rPr>
                <w:rFonts w:cstheme="minorHAnsi"/>
                <w:sz w:val="14"/>
                <w:szCs w:val="14"/>
              </w:rPr>
            </w:pPr>
          </w:p>
          <w:p w:rsidR="00EE6C33" w:rsidRPr="00414C5D" w:rsidRDefault="00EE6C33" w:rsidP="00EE6C33">
            <w:pPr>
              <w:spacing w:after="120"/>
              <w:jc w:val="center"/>
              <w:rPr>
                <w:rFonts w:cstheme="minorHAnsi"/>
                <w:sz w:val="14"/>
                <w:szCs w:val="14"/>
              </w:rPr>
            </w:pPr>
          </w:p>
          <w:p w:rsidR="00EE6C33" w:rsidRPr="00414C5D" w:rsidRDefault="00EE6C33" w:rsidP="00EE6C33">
            <w:pPr>
              <w:spacing w:after="120"/>
              <w:jc w:val="center"/>
              <w:rPr>
                <w:rFonts w:cstheme="minorHAnsi"/>
                <w:sz w:val="14"/>
                <w:szCs w:val="14"/>
              </w:rPr>
            </w:pPr>
            <w:r w:rsidRPr="00414C5D">
              <w:rPr>
                <w:rFonts w:cstheme="minorHAnsi"/>
                <w:sz w:val="14"/>
                <w:szCs w:val="14"/>
              </w:rPr>
              <w:t>D9. Merhamet</w:t>
            </w:r>
          </w:p>
          <w:p w:rsidR="00EE6C33" w:rsidRPr="00414C5D" w:rsidRDefault="00EE6C33" w:rsidP="00EE6C33">
            <w:pPr>
              <w:spacing w:after="120"/>
              <w:jc w:val="center"/>
              <w:rPr>
                <w:rFonts w:cstheme="minorHAnsi"/>
                <w:sz w:val="14"/>
                <w:szCs w:val="14"/>
              </w:rPr>
            </w:pPr>
            <w:r w:rsidRPr="00414C5D">
              <w:rPr>
                <w:rFonts w:cstheme="minorHAnsi"/>
                <w:sz w:val="14"/>
                <w:szCs w:val="14"/>
              </w:rPr>
              <w:t>D11. Özgürlük</w:t>
            </w:r>
          </w:p>
          <w:p w:rsidR="00EE6C33" w:rsidRPr="00414C5D" w:rsidRDefault="00EE6C33" w:rsidP="00EE6C33">
            <w:pPr>
              <w:spacing w:after="120"/>
              <w:jc w:val="center"/>
              <w:rPr>
                <w:rFonts w:cstheme="minorHAnsi"/>
                <w:sz w:val="14"/>
                <w:szCs w:val="14"/>
              </w:rPr>
            </w:pPr>
            <w:r w:rsidRPr="00414C5D">
              <w:rPr>
                <w:rFonts w:cstheme="minorHAnsi"/>
                <w:sz w:val="14"/>
                <w:szCs w:val="14"/>
              </w:rPr>
              <w:t>OB2. Dijital Okuryazarlık</w:t>
            </w:r>
          </w:p>
          <w:p w:rsidR="00EE6C33" w:rsidRPr="00414C5D" w:rsidRDefault="00EE6C33" w:rsidP="00EE6C33">
            <w:pPr>
              <w:jc w:val="center"/>
              <w:rPr>
                <w:rFonts w:cstheme="minorHAnsi"/>
                <w:sz w:val="14"/>
                <w:szCs w:val="14"/>
              </w:rPr>
            </w:pPr>
          </w:p>
          <w:p w:rsidR="00EE6C33" w:rsidRPr="00414C5D" w:rsidRDefault="00EE6C33" w:rsidP="00EE6C33">
            <w:pPr>
              <w:jc w:val="center"/>
              <w:rPr>
                <w:rFonts w:cstheme="minorHAnsi"/>
                <w:sz w:val="14"/>
                <w:szCs w:val="14"/>
              </w:rPr>
            </w:pPr>
            <w:r w:rsidRPr="00414C5D">
              <w:rPr>
                <w:rFonts w:cstheme="minorHAnsi"/>
                <w:sz w:val="14"/>
                <w:szCs w:val="14"/>
              </w:rPr>
              <w:t>OB4. Görsel Okuryazarlık</w:t>
            </w:r>
          </w:p>
        </w:tc>
        <w:tc>
          <w:tcPr>
            <w:tcW w:w="992" w:type="dxa"/>
            <w:vMerge w:val="restart"/>
            <w:shd w:val="clear" w:color="auto" w:fill="FFFFFF" w:themeFill="background1"/>
          </w:tcPr>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r>
              <w:rPr>
                <w:rFonts w:cstheme="minorHAnsi"/>
                <w:sz w:val="14"/>
                <w:szCs w:val="14"/>
              </w:rPr>
              <w:t>29 Ekim Cumhuriyet Bayramı</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r>
              <w:rPr>
                <w:rFonts w:cstheme="minorHAnsi"/>
                <w:sz w:val="14"/>
                <w:szCs w:val="14"/>
              </w:rPr>
              <w:t>10 Kasım</w:t>
            </w:r>
          </w:p>
          <w:p w:rsidR="00EE6C33" w:rsidRDefault="00EE6C33" w:rsidP="00EE6C33">
            <w:pPr>
              <w:jc w:val="center"/>
              <w:rPr>
                <w:rFonts w:cstheme="minorHAnsi"/>
                <w:sz w:val="14"/>
                <w:szCs w:val="14"/>
              </w:rPr>
            </w:pPr>
            <w:r>
              <w:rPr>
                <w:rFonts w:cstheme="minorHAnsi"/>
                <w:sz w:val="14"/>
                <w:szCs w:val="14"/>
              </w:rPr>
              <w:t>Atatürk’ü Anma</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r>
              <w:rPr>
                <w:rFonts w:cstheme="minorHAnsi"/>
                <w:sz w:val="14"/>
                <w:szCs w:val="14"/>
              </w:rPr>
              <w:t>24 Kasım</w:t>
            </w:r>
          </w:p>
          <w:p w:rsidR="00EE6C33" w:rsidRDefault="00EE6C33" w:rsidP="00EE6C33">
            <w:pPr>
              <w:jc w:val="center"/>
              <w:rPr>
                <w:rFonts w:cstheme="minorHAnsi"/>
                <w:sz w:val="14"/>
                <w:szCs w:val="14"/>
              </w:rPr>
            </w:pPr>
            <w:r>
              <w:rPr>
                <w:rFonts w:cstheme="minorHAnsi"/>
                <w:sz w:val="14"/>
                <w:szCs w:val="14"/>
              </w:rPr>
              <w:t>Öğretmenler Günü</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r>
              <w:rPr>
                <w:rFonts w:cstheme="minorHAnsi"/>
                <w:sz w:val="14"/>
                <w:szCs w:val="14"/>
              </w:rPr>
              <w:t>3 Aralık</w:t>
            </w:r>
          </w:p>
          <w:p w:rsidR="00EE6C33" w:rsidRDefault="00EE6C33" w:rsidP="00EE6C33">
            <w:pPr>
              <w:jc w:val="center"/>
              <w:rPr>
                <w:rFonts w:cstheme="minorHAnsi"/>
                <w:sz w:val="14"/>
                <w:szCs w:val="14"/>
              </w:rPr>
            </w:pPr>
            <w:r>
              <w:rPr>
                <w:rFonts w:cstheme="minorHAnsi"/>
                <w:sz w:val="14"/>
                <w:szCs w:val="14"/>
              </w:rPr>
              <w:t>Dünya Engelliler Günü</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 xml:space="preserve">Regaib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lastRenderedPageBreak/>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EE6C33" w:rsidRDefault="00EE6C33" w:rsidP="00EE6C33">
            <w:pPr>
              <w:spacing w:after="120"/>
              <w:jc w:val="center"/>
              <w:rPr>
                <w:rFonts w:cstheme="minorHAnsi"/>
                <w:sz w:val="14"/>
                <w:szCs w:val="14"/>
              </w:rPr>
            </w:pPr>
          </w:p>
        </w:tc>
      </w:tr>
      <w:tr w:rsidR="00EE6C33" w:rsidRPr="00A33E74" w:rsidTr="005F19B6">
        <w:trPr>
          <w:gridAfter w:val="1"/>
          <w:wAfter w:w="28" w:type="dxa"/>
          <w:trHeight w:val="553"/>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II</w:t>
            </w:r>
          </w:p>
        </w:tc>
        <w:tc>
          <w:tcPr>
            <w:tcW w:w="709"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vAlign w:val="center"/>
          </w:tcPr>
          <w:p w:rsidR="00EE6C33" w:rsidRPr="005873C4" w:rsidRDefault="00EE6C33" w:rsidP="00EE6C33">
            <w:pPr>
              <w:spacing w:afterLines="20" w:after="48"/>
              <w:ind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2. Allah’ın Varlığı ve Birliği -I</w:t>
            </w:r>
          </w:p>
        </w:tc>
        <w:tc>
          <w:tcPr>
            <w:tcW w:w="4678" w:type="dxa"/>
            <w:vMerge w:val="restart"/>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5.1.2. Evrendeki mükemmel düzeni gözlem yoluyla fark edip Allah’ın (cc) varlığı ve birliğini gözleme dayalı tahmin edebilme</w:t>
            </w:r>
            <w:r w:rsidRPr="005873C4">
              <w:rPr>
                <w:rFonts w:cstheme="minorHAnsi"/>
                <w:bCs/>
                <w:sz w:val="13"/>
                <w:szCs w:val="13"/>
              </w:rPr>
              <w:br/>
              <w:t>a) Evrendeki mükemmel düzene ilişkin ön gözlem veya tecrübeyi Allah’ın (cc) varlığı vebirliği ile ilişkilendirir.</w:t>
            </w:r>
            <w:r w:rsidRPr="005873C4">
              <w:rPr>
                <w:rFonts w:cstheme="minorHAnsi"/>
                <w:bCs/>
                <w:sz w:val="13"/>
                <w:szCs w:val="13"/>
              </w:rPr>
              <w:br/>
              <w:t>b) Bu ilişkilerden hareketle Allah’ın (cc) var ve bir olduğuna dair çıkarım yapar.</w:t>
            </w:r>
            <w:r w:rsidRPr="005873C4">
              <w:rPr>
                <w:rFonts w:cstheme="minorHAnsi"/>
                <w:bCs/>
                <w:sz w:val="13"/>
                <w:szCs w:val="13"/>
              </w:rPr>
              <w:br/>
              <w:t>c) Tevhit inancına ilişkin sonuç çıkarır</w:t>
            </w:r>
          </w:p>
        </w:tc>
        <w:tc>
          <w:tcPr>
            <w:tcW w:w="1984" w:type="dxa"/>
            <w:vMerge/>
            <w:vAlign w:val="center"/>
          </w:tcPr>
          <w:p w:rsidR="00EE6C33" w:rsidRDefault="00EE6C33" w:rsidP="00EE6C33">
            <w:pPr>
              <w:jc w:val="center"/>
              <w:rPr>
                <w:rFonts w:ascii="Tahoma" w:hAnsi="Tahoma" w:cs="Tahoma"/>
                <w:sz w:val="12"/>
                <w:szCs w:val="12"/>
              </w:rPr>
            </w:pPr>
          </w:p>
        </w:tc>
        <w:tc>
          <w:tcPr>
            <w:tcW w:w="992" w:type="dxa"/>
            <w:vMerge/>
            <w:shd w:val="clear" w:color="auto" w:fill="FFFFFF" w:themeFill="background1"/>
            <w:vAlign w:val="center"/>
          </w:tcPr>
          <w:p w:rsidR="00EE6C33" w:rsidRPr="0000342A" w:rsidRDefault="00EE6C33" w:rsidP="00EE6C33">
            <w:pPr>
              <w:jc w:val="center"/>
              <w:rPr>
                <w:rFonts w:ascii="Tahoma" w:eastAsia="Times New Roman" w:hAnsi="Tahoma" w:cs="Tahoma"/>
                <w:noProof/>
                <w:sz w:val="12"/>
                <w:szCs w:val="12"/>
              </w:rPr>
            </w:pPr>
          </w:p>
        </w:tc>
        <w:tc>
          <w:tcPr>
            <w:tcW w:w="1021" w:type="dxa"/>
            <w:vMerge/>
            <w:vAlign w:val="center"/>
          </w:tcPr>
          <w:p w:rsidR="00EE6C33" w:rsidRDefault="00EE6C33" w:rsidP="00EE6C33">
            <w:pPr>
              <w:jc w:val="center"/>
              <w:rPr>
                <w:rFonts w:cstheme="minorHAnsi"/>
                <w:sz w:val="14"/>
                <w:szCs w:val="14"/>
              </w:rPr>
            </w:pPr>
          </w:p>
        </w:tc>
        <w:tc>
          <w:tcPr>
            <w:tcW w:w="992" w:type="dxa"/>
            <w:vMerge/>
            <w:shd w:val="clear" w:color="auto" w:fill="FFFFFF" w:themeFill="background1"/>
          </w:tcPr>
          <w:p w:rsidR="00EE6C33" w:rsidRDefault="00EE6C33" w:rsidP="00EE6C33">
            <w:pPr>
              <w:jc w:val="center"/>
              <w:rPr>
                <w:rFonts w:cstheme="minorHAnsi"/>
                <w:sz w:val="14"/>
                <w:szCs w:val="14"/>
              </w:rPr>
            </w:pPr>
          </w:p>
        </w:tc>
      </w:tr>
      <w:tr w:rsidR="00EE6C33" w:rsidRPr="00A33E74" w:rsidTr="005F19B6">
        <w:trPr>
          <w:gridAfter w:val="1"/>
          <w:wAfter w:w="28" w:type="dxa"/>
          <w:trHeight w:val="561"/>
        </w:trPr>
        <w:tc>
          <w:tcPr>
            <w:tcW w:w="708" w:type="dxa"/>
            <w:vMerge/>
            <w:shd w:val="clear" w:color="auto" w:fill="FFFFFF" w:themeFill="background1"/>
            <w:vAlign w:val="center"/>
          </w:tcPr>
          <w:p w:rsidR="00EE6C33"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vAlign w:val="center"/>
          </w:tcPr>
          <w:p w:rsidR="00EE6C33" w:rsidRPr="005873C4" w:rsidRDefault="00EE6C33" w:rsidP="00EE6C33">
            <w:pPr>
              <w:spacing w:afterLines="20" w:after="48"/>
              <w:ind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2. Allah’ın Varlığı ve Birliği -II</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vAlign w:val="center"/>
          </w:tcPr>
          <w:p w:rsidR="00EE6C33" w:rsidRDefault="00EE6C33" w:rsidP="00EE6C33">
            <w:pPr>
              <w:jc w:val="center"/>
              <w:rPr>
                <w:rFonts w:ascii="Tahoma" w:hAnsi="Tahoma" w:cs="Tahoma"/>
                <w:sz w:val="12"/>
                <w:szCs w:val="12"/>
              </w:rPr>
            </w:pPr>
          </w:p>
        </w:tc>
        <w:tc>
          <w:tcPr>
            <w:tcW w:w="992" w:type="dxa"/>
            <w:vMerge/>
            <w:shd w:val="clear" w:color="auto" w:fill="FFFFFF" w:themeFill="background1"/>
            <w:vAlign w:val="center"/>
          </w:tcPr>
          <w:p w:rsidR="00EE6C33" w:rsidRDefault="00EE6C33" w:rsidP="00EE6C33">
            <w:pPr>
              <w:jc w:val="center"/>
              <w:rPr>
                <w:rFonts w:ascii="Tahoma" w:eastAsia="Times New Roman" w:hAnsi="Tahoma" w:cs="Tahoma"/>
                <w:noProof/>
                <w:sz w:val="12"/>
                <w:szCs w:val="12"/>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tcPr>
          <w:p w:rsidR="00EE6C33" w:rsidRPr="00A33E74" w:rsidRDefault="00EE6C33" w:rsidP="00EE6C33">
            <w:pPr>
              <w:jc w:val="center"/>
              <w:rPr>
                <w:rFonts w:cstheme="minorHAnsi"/>
                <w:sz w:val="14"/>
                <w:szCs w:val="14"/>
              </w:rPr>
            </w:pPr>
          </w:p>
        </w:tc>
      </w:tr>
      <w:tr w:rsidR="00EE6C33" w:rsidRPr="00A33E74" w:rsidTr="00721C2B">
        <w:trPr>
          <w:gridAfter w:val="1"/>
          <w:wAfter w:w="28" w:type="dxa"/>
          <w:trHeight w:val="272"/>
        </w:trPr>
        <w:tc>
          <w:tcPr>
            <w:tcW w:w="708" w:type="dxa"/>
            <w:vMerge w:val="restart"/>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sidRPr="00A33E74">
              <w:rPr>
                <w:rFonts w:cstheme="minorHAnsi"/>
                <w:sz w:val="14"/>
                <w:szCs w:val="14"/>
              </w:rPr>
              <w:t>EKİM</w:t>
            </w: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29-3</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3. Allah’ın Güzel İsimleri –I / Rahman ve Rahim</w:t>
            </w:r>
          </w:p>
        </w:tc>
        <w:tc>
          <w:tcPr>
            <w:tcW w:w="4678" w:type="dxa"/>
            <w:vMerge w:val="restart"/>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5.1.3. Allah’ın (cc) güzel isimleri hakkında bilgi toplayabilme</w:t>
            </w:r>
            <w:r w:rsidRPr="005873C4">
              <w:rPr>
                <w:rFonts w:cstheme="minorHAnsi"/>
                <w:bCs/>
                <w:sz w:val="13"/>
                <w:szCs w:val="13"/>
              </w:rPr>
              <w:br/>
              <w:t>a) Allah’ın (cc) güzel isimleri konusunu araştırır.</w:t>
            </w:r>
            <w:r w:rsidRPr="005873C4">
              <w:rPr>
                <w:rFonts w:cstheme="minorHAnsi"/>
                <w:bCs/>
                <w:sz w:val="13"/>
                <w:szCs w:val="13"/>
              </w:rPr>
              <w:br/>
              <w:t>b) Allah’ın (cc) güzel isimleri hakkında bilgi toplar.</w:t>
            </w:r>
            <w:r w:rsidRPr="005873C4">
              <w:rPr>
                <w:rFonts w:cstheme="minorHAnsi"/>
                <w:bCs/>
                <w:sz w:val="13"/>
                <w:szCs w:val="13"/>
              </w:rPr>
              <w:br/>
              <w:t>c) Allah’ın (cc) güzel isimleri hakkında ulaştığı bilgileri doğrular.</w:t>
            </w:r>
            <w:r w:rsidRPr="005873C4">
              <w:rPr>
                <w:rFonts w:cstheme="minorHAnsi"/>
                <w:bCs/>
                <w:sz w:val="13"/>
                <w:szCs w:val="13"/>
              </w:rPr>
              <w:br/>
              <w:t>ç) Allah’ın (cc) güzel isimleri hakkında ulaştığı bilgileri kaydeder.</w:t>
            </w: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27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6-10</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3. Allah’ın Güzel İsimleri –II / el-Âlim, el-Basir, es-Semi’</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5F19B6">
        <w:trPr>
          <w:gridAfter w:val="1"/>
          <w:wAfter w:w="28" w:type="dxa"/>
          <w:trHeight w:val="322"/>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13-17</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3. Allah’ın Güzel İsimleri –III /el-Kâdir</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713"/>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IV</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20-24</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p>
        </w:tc>
        <w:tc>
          <w:tcPr>
            <w:tcW w:w="284" w:type="dxa"/>
            <w:shd w:val="clear" w:color="auto" w:fill="FFFFFF" w:themeFill="background1"/>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color w:val="000000"/>
                <w:sz w:val="13"/>
                <w:szCs w:val="13"/>
                <w:lang w:eastAsia="tr-TR"/>
              </w:rPr>
              <w:t>4. Bir Sure Öğreniyorum: İhlas Suresi</w:t>
            </w:r>
          </w:p>
        </w:tc>
        <w:tc>
          <w:tcPr>
            <w:tcW w:w="4678" w:type="dxa"/>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5.1.4. İhlas suresini ve bu surenin anlamını okuyarak yorumlayabilme</w:t>
            </w:r>
            <w:r w:rsidRPr="005873C4">
              <w:rPr>
                <w:rFonts w:cstheme="minorHAnsi"/>
                <w:bCs/>
                <w:sz w:val="13"/>
                <w:szCs w:val="13"/>
              </w:rPr>
              <w:br/>
              <w:t>a) İhlas suresini ve bu surenin anlamını okur.</w:t>
            </w:r>
            <w:r w:rsidRPr="005873C4">
              <w:rPr>
                <w:rFonts w:cstheme="minorHAnsi"/>
                <w:bCs/>
                <w:sz w:val="13"/>
                <w:szCs w:val="13"/>
              </w:rPr>
              <w:br/>
              <w:t>b) İhlas suresinin anlamını kendi hayatı için anlamlı bir hâle getirir.</w:t>
            </w:r>
            <w:r w:rsidRPr="005873C4">
              <w:rPr>
                <w:rFonts w:cstheme="minorHAnsi"/>
                <w:bCs/>
                <w:sz w:val="13"/>
                <w:szCs w:val="13"/>
              </w:rPr>
              <w:br/>
              <w:t>c) İhlas suresinin anlamını değiştirmeyecek şekilde özetler</w:t>
            </w: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27-31</w:t>
            </w:r>
          </w:p>
        </w:tc>
        <w:tc>
          <w:tcPr>
            <w:tcW w:w="567" w:type="dxa"/>
            <w:vMerge/>
            <w:shd w:val="clear" w:color="auto" w:fill="auto"/>
            <w:textDirection w:val="btLr"/>
            <w:vAlign w:val="center"/>
          </w:tcPr>
          <w:p w:rsidR="00EE6C33" w:rsidRPr="005873C4" w:rsidRDefault="00EE6C33" w:rsidP="00EE6C33">
            <w:pPr>
              <w:spacing w:afterLines="20" w:after="48"/>
              <w:ind w:left="113" w:right="113"/>
              <w:jc w:val="center"/>
              <w:rPr>
                <w:rFonts w:cstheme="minorHAnsi"/>
                <w:color w:val="000000"/>
                <w:sz w:val="13"/>
                <w:szCs w:val="13"/>
                <w:lang w:eastAsia="tr-TR"/>
              </w:rPr>
            </w:pPr>
          </w:p>
        </w:tc>
        <w:tc>
          <w:tcPr>
            <w:tcW w:w="284" w:type="dxa"/>
            <w:shd w:val="clear" w:color="auto" w:fill="D9D9D9" w:themeFill="background1" w:themeFillShade="D9"/>
            <w:vAlign w:val="center"/>
          </w:tcPr>
          <w:p w:rsidR="00EE6C33" w:rsidRPr="005873C4" w:rsidRDefault="00EE6C33" w:rsidP="00EE6C33">
            <w:pPr>
              <w:spacing w:afterLines="20" w:after="48"/>
              <w:jc w:val="center"/>
              <w:rPr>
                <w:rFonts w:cstheme="minorHAnsi"/>
                <w:color w:val="000000"/>
                <w:sz w:val="13"/>
                <w:szCs w:val="13"/>
                <w:lang w:eastAsia="tr-TR"/>
              </w:rPr>
            </w:pPr>
            <w:r w:rsidRPr="005873C4">
              <w:rPr>
                <w:rFonts w:cstheme="minorHAnsi"/>
                <w:color w:val="000000"/>
                <w:sz w:val="13"/>
                <w:szCs w:val="13"/>
                <w:lang w:eastAsia="tr-TR"/>
              </w:rPr>
              <w:t>2</w:t>
            </w:r>
          </w:p>
        </w:tc>
        <w:tc>
          <w:tcPr>
            <w:tcW w:w="3370" w:type="dxa"/>
            <w:shd w:val="clear" w:color="auto" w:fill="D9D9D9" w:themeFill="background1" w:themeFillShade="D9"/>
            <w:vAlign w:val="center"/>
          </w:tcPr>
          <w:p w:rsidR="00EE6C33" w:rsidRPr="005873C4" w:rsidRDefault="00EE6C33" w:rsidP="00EE6C33">
            <w:pPr>
              <w:spacing w:afterLines="20" w:after="48"/>
              <w:rPr>
                <w:rFonts w:cstheme="minorHAnsi"/>
                <w:sz w:val="13"/>
                <w:szCs w:val="13"/>
              </w:rPr>
            </w:pPr>
            <w:r w:rsidRPr="005873C4">
              <w:rPr>
                <w:rFonts w:cstheme="minorHAnsi"/>
                <w:b/>
                <w:bCs/>
                <w:color w:val="000000"/>
                <w:sz w:val="13"/>
                <w:szCs w:val="13"/>
                <w:lang w:eastAsia="tr-TR"/>
              </w:rPr>
              <w:t>1. Dönem 1. Yazılı</w:t>
            </w:r>
            <w:r>
              <w:rPr>
                <w:rFonts w:cstheme="minorHAnsi"/>
                <w:b/>
                <w:bCs/>
                <w:color w:val="000000"/>
                <w:sz w:val="13"/>
                <w:szCs w:val="13"/>
                <w:lang w:eastAsia="tr-TR"/>
              </w:rPr>
              <w:br/>
            </w:r>
            <w:r w:rsidRPr="005873C4">
              <w:rPr>
                <w:rFonts w:cstheme="minorHAnsi"/>
                <w:sz w:val="13"/>
                <w:szCs w:val="13"/>
              </w:rPr>
              <w:t>1. Allah’ın Huzurunda Olmak: Namaz -I</w:t>
            </w:r>
          </w:p>
        </w:tc>
        <w:tc>
          <w:tcPr>
            <w:tcW w:w="4678" w:type="dxa"/>
            <w:shd w:val="clear" w:color="auto" w:fill="D9D9D9" w:themeFill="background1" w:themeFillShade="D9"/>
            <w:vAlign w:val="center"/>
          </w:tcPr>
          <w:p w:rsidR="00EE6C33" w:rsidRDefault="00EE6C33" w:rsidP="00EE6C33">
            <w:pPr>
              <w:spacing w:afterLines="20" w:after="48"/>
              <w:jc w:val="center"/>
              <w:rPr>
                <w:rFonts w:cstheme="minorHAnsi"/>
                <w:bCs/>
                <w:sz w:val="13"/>
                <w:szCs w:val="13"/>
              </w:rPr>
            </w:pPr>
            <w:r>
              <w:rPr>
                <w:rFonts w:cstheme="minorHAnsi"/>
                <w:bCs/>
                <w:sz w:val="13"/>
                <w:szCs w:val="13"/>
              </w:rPr>
              <w:t>SINAV HAFTASI</w:t>
            </w:r>
          </w:p>
          <w:p w:rsidR="001D1841" w:rsidRPr="005873C4" w:rsidRDefault="001D1841" w:rsidP="00EE6C33">
            <w:pPr>
              <w:spacing w:afterLines="20" w:after="48"/>
              <w:jc w:val="center"/>
              <w:rPr>
                <w:rFonts w:cstheme="minorHAnsi"/>
                <w:bCs/>
                <w:sz w:val="13"/>
                <w:szCs w:val="13"/>
              </w:rPr>
            </w:pPr>
            <w:r>
              <w:rPr>
                <w:rFonts w:cstheme="minorHAnsi"/>
                <w:bCs/>
                <w:sz w:val="13"/>
                <w:szCs w:val="13"/>
              </w:rPr>
              <w:t>OKUL TEMELLİ PLANLAMA</w:t>
            </w: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480"/>
        </w:trPr>
        <w:tc>
          <w:tcPr>
            <w:tcW w:w="708" w:type="dxa"/>
            <w:vMerge w:val="restart"/>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sidRPr="00A33E74">
              <w:rPr>
                <w:rFonts w:cstheme="minorHAnsi"/>
                <w:sz w:val="14"/>
                <w:szCs w:val="14"/>
              </w:rPr>
              <w:t>KASIM</w:t>
            </w:r>
          </w:p>
        </w:tc>
        <w:tc>
          <w:tcPr>
            <w:tcW w:w="424" w:type="dxa"/>
            <w:shd w:val="clear" w:color="auto" w:fill="auto"/>
            <w:vAlign w:val="center"/>
          </w:tcPr>
          <w:p w:rsidR="00EE6C33" w:rsidRPr="00A33E74" w:rsidRDefault="00EE6C33" w:rsidP="00EE6C33">
            <w:pPr>
              <w:jc w:val="center"/>
              <w:rPr>
                <w:rFonts w:cstheme="minorHAnsi"/>
                <w:sz w:val="14"/>
                <w:szCs w:val="14"/>
              </w:rPr>
            </w:pPr>
            <w:r w:rsidRPr="00A33E74">
              <w:rPr>
                <w:rFonts w:cstheme="minorHAnsi"/>
                <w:sz w:val="14"/>
                <w:szCs w:val="14"/>
              </w:rPr>
              <w:t>I</w:t>
            </w:r>
          </w:p>
        </w:tc>
        <w:tc>
          <w:tcPr>
            <w:tcW w:w="709" w:type="dxa"/>
            <w:shd w:val="clear" w:color="auto" w:fill="auto"/>
            <w:vAlign w:val="center"/>
          </w:tcPr>
          <w:p w:rsidR="00EE6C33" w:rsidRPr="00A33E74" w:rsidRDefault="00EE6C33" w:rsidP="00EE6C33">
            <w:pPr>
              <w:jc w:val="center"/>
              <w:rPr>
                <w:rFonts w:cstheme="minorHAnsi"/>
                <w:sz w:val="14"/>
                <w:szCs w:val="14"/>
              </w:rPr>
            </w:pPr>
            <w:r>
              <w:rPr>
                <w:rFonts w:cstheme="minorHAnsi"/>
                <w:sz w:val="14"/>
                <w:szCs w:val="14"/>
              </w:rPr>
              <w:t>3-7</w:t>
            </w:r>
          </w:p>
        </w:tc>
        <w:tc>
          <w:tcPr>
            <w:tcW w:w="567" w:type="dxa"/>
            <w:vMerge w:val="restart"/>
            <w:shd w:val="clear" w:color="auto" w:fill="D9D9D9" w:themeFill="background1" w:themeFillShade="D9"/>
            <w:textDirection w:val="btLr"/>
            <w:vAlign w:val="center"/>
          </w:tcPr>
          <w:p w:rsidR="00EE6C33" w:rsidRPr="005873C4" w:rsidRDefault="00EE6C33" w:rsidP="00EE6C33">
            <w:pPr>
              <w:spacing w:afterLines="20" w:after="48"/>
              <w:ind w:right="113"/>
              <w:jc w:val="center"/>
              <w:rPr>
                <w:rFonts w:cstheme="minorHAnsi"/>
                <w:sz w:val="13"/>
                <w:szCs w:val="13"/>
              </w:rPr>
            </w:pPr>
            <w:r w:rsidRPr="005873C4">
              <w:rPr>
                <w:rFonts w:cstheme="minorHAnsi"/>
                <w:sz w:val="13"/>
                <w:szCs w:val="13"/>
              </w:rPr>
              <w:t>2- Namaz</w:t>
            </w:r>
          </w:p>
        </w:tc>
        <w:tc>
          <w:tcPr>
            <w:tcW w:w="284" w:type="dxa"/>
            <w:shd w:val="clear" w:color="auto" w:fill="auto"/>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auto"/>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1. Allah’ın Huzurunda Olmak: Namaz -I</w:t>
            </w:r>
          </w:p>
        </w:tc>
        <w:tc>
          <w:tcPr>
            <w:tcW w:w="4678" w:type="dxa"/>
            <w:vMerge w:val="restart"/>
            <w:shd w:val="clear" w:color="auto" w:fill="auto"/>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5.2.1. Namaz ibadetini özetleyebilme</w:t>
            </w:r>
            <w:r w:rsidRPr="005873C4">
              <w:rPr>
                <w:rFonts w:cstheme="minorHAnsi"/>
                <w:bCs/>
                <w:sz w:val="13"/>
                <w:szCs w:val="13"/>
              </w:rPr>
              <w:br/>
              <w:t>a) Namaz ibadetiyle ilgili çözümleme yapar.</w:t>
            </w:r>
            <w:r w:rsidRPr="005873C4">
              <w:rPr>
                <w:rFonts w:cstheme="minorHAnsi"/>
                <w:bCs/>
                <w:sz w:val="13"/>
                <w:szCs w:val="13"/>
              </w:rPr>
              <w:br/>
              <w:t>b) Namazı farz, vacip ve nafile olarak sınıflandırır.</w:t>
            </w:r>
            <w:r w:rsidRPr="005873C4">
              <w:rPr>
                <w:rFonts w:cstheme="minorHAnsi"/>
                <w:bCs/>
                <w:sz w:val="13"/>
                <w:szCs w:val="13"/>
              </w:rPr>
              <w:br/>
              <w:t>c) Namaz ibadetinin önemini kendi cümleleri ile aktarır.</w:t>
            </w:r>
          </w:p>
        </w:tc>
        <w:tc>
          <w:tcPr>
            <w:tcW w:w="1984" w:type="dxa"/>
            <w:vMerge w:val="restart"/>
            <w:shd w:val="clear" w:color="auto" w:fill="FFFFFF" w:themeFill="background1"/>
            <w:vAlign w:val="center"/>
          </w:tcPr>
          <w:p w:rsidR="00EE6C33" w:rsidRPr="00ED7F8E" w:rsidRDefault="00EE6C33" w:rsidP="00EE6C33">
            <w:pPr>
              <w:jc w:val="center"/>
              <w:rPr>
                <w:rFonts w:cstheme="minorHAnsi"/>
                <w:sz w:val="14"/>
                <w:szCs w:val="14"/>
              </w:rPr>
            </w:pPr>
            <w:r w:rsidRPr="00ED7F8E">
              <w:rPr>
                <w:rFonts w:cstheme="minorHAnsi"/>
                <w:sz w:val="14"/>
                <w:szCs w:val="14"/>
              </w:rPr>
              <w:t>Bu ünitenin ölçme değerlendirme sürecinde açık uçlu soru, kısa cevaplı soru, çalışma</w:t>
            </w:r>
            <w:r>
              <w:rPr>
                <w:rFonts w:cstheme="minorHAnsi"/>
                <w:sz w:val="14"/>
                <w:szCs w:val="14"/>
              </w:rPr>
              <w:t xml:space="preserve"> </w:t>
            </w:r>
            <w:r w:rsidRPr="00ED7F8E">
              <w:rPr>
                <w:rFonts w:cstheme="minorHAnsi"/>
                <w:sz w:val="14"/>
                <w:szCs w:val="14"/>
              </w:rPr>
              <w:t>yaprağı, kavram haritaları, bulmacalar (anagram, çengel, sözcük avı vb.) ve öz değerlendirme</w:t>
            </w:r>
          </w:p>
          <w:p w:rsidR="00EE6C33" w:rsidRPr="00ED7F8E" w:rsidRDefault="00EE6C33" w:rsidP="00EE6C33">
            <w:pPr>
              <w:jc w:val="center"/>
              <w:rPr>
                <w:rFonts w:cstheme="minorHAnsi"/>
                <w:sz w:val="14"/>
                <w:szCs w:val="14"/>
              </w:rPr>
            </w:pPr>
            <w:r w:rsidRPr="00ED7F8E">
              <w:rPr>
                <w:rFonts w:cstheme="minorHAnsi"/>
                <w:sz w:val="14"/>
                <w:szCs w:val="14"/>
              </w:rPr>
              <w:t>formu kullanılabilir.</w:t>
            </w:r>
          </w:p>
          <w:p w:rsidR="00EE6C33" w:rsidRPr="00ED7F8E" w:rsidRDefault="00EE6C33" w:rsidP="00EE6C33">
            <w:pPr>
              <w:jc w:val="center"/>
              <w:rPr>
                <w:rFonts w:cstheme="minorHAnsi"/>
                <w:sz w:val="14"/>
                <w:szCs w:val="14"/>
              </w:rPr>
            </w:pPr>
            <w:r w:rsidRPr="00ED7F8E">
              <w:rPr>
                <w:rFonts w:cstheme="minorHAnsi"/>
                <w:sz w:val="14"/>
                <w:szCs w:val="14"/>
              </w:rPr>
              <w:t>Performans Görevi: Namaz ibadeti hakkında broşür hazırlanabilir. Diyanet İşleri Başkanlığına</w:t>
            </w:r>
            <w:r>
              <w:rPr>
                <w:rFonts w:cstheme="minorHAnsi"/>
                <w:sz w:val="14"/>
                <w:szCs w:val="14"/>
              </w:rPr>
              <w:t xml:space="preserve"> </w:t>
            </w:r>
            <w:r w:rsidRPr="00ED7F8E">
              <w:rPr>
                <w:rFonts w:cstheme="minorHAnsi"/>
                <w:sz w:val="14"/>
                <w:szCs w:val="14"/>
              </w:rPr>
              <w:t>bağlı genel ağ adreslerinden “Namaz Kılıyorum” ve “Abdest Alıyorum” başlığı altında</w:t>
            </w:r>
          </w:p>
          <w:p w:rsidR="00EE6C33" w:rsidRPr="00ED7F8E" w:rsidRDefault="00EE6C33" w:rsidP="00EE6C33">
            <w:pPr>
              <w:jc w:val="center"/>
              <w:rPr>
                <w:rFonts w:cstheme="minorHAnsi"/>
                <w:sz w:val="14"/>
                <w:szCs w:val="14"/>
              </w:rPr>
            </w:pPr>
            <w:r w:rsidRPr="00ED7F8E">
              <w:rPr>
                <w:rFonts w:cstheme="minorHAnsi"/>
                <w:sz w:val="14"/>
                <w:szCs w:val="14"/>
              </w:rPr>
              <w:t>yer alan kısa videolar izletilerek gözlem formu hazırlanabilir</w:t>
            </w:r>
            <w:r>
              <w:rPr>
                <w:rFonts w:cstheme="minorHAnsi"/>
                <w:sz w:val="14"/>
                <w:szCs w:val="14"/>
              </w:rPr>
              <w:t>. N</w:t>
            </w:r>
            <w:r w:rsidRPr="00ED7F8E">
              <w:rPr>
                <w:rFonts w:cstheme="minorHAnsi"/>
                <w:sz w:val="14"/>
                <w:szCs w:val="14"/>
              </w:rPr>
              <w:t>amazın insana kazandırdıkları</w:t>
            </w:r>
          </w:p>
          <w:p w:rsidR="00EE6C33" w:rsidRPr="00ED7F8E" w:rsidRDefault="00EE6C33" w:rsidP="00EE6C33">
            <w:pPr>
              <w:jc w:val="center"/>
              <w:rPr>
                <w:rFonts w:cstheme="minorHAnsi"/>
                <w:sz w:val="14"/>
                <w:szCs w:val="14"/>
              </w:rPr>
            </w:pPr>
            <w:r w:rsidRPr="00ED7F8E">
              <w:rPr>
                <w:rFonts w:cstheme="minorHAnsi"/>
                <w:sz w:val="14"/>
                <w:szCs w:val="14"/>
              </w:rPr>
              <w:t>ile ilgili münazara yaptırılabilir. Tahiyyat duası ve bu duanın anlamıyla ilgili eşleştirme</w:t>
            </w:r>
          </w:p>
          <w:p w:rsidR="00EE6C33" w:rsidRPr="00ED7F8E" w:rsidRDefault="00EE6C33" w:rsidP="00EE6C33">
            <w:pPr>
              <w:jc w:val="center"/>
              <w:rPr>
                <w:rFonts w:cstheme="minorHAnsi"/>
                <w:sz w:val="14"/>
                <w:szCs w:val="14"/>
              </w:rPr>
            </w:pPr>
            <w:r w:rsidRPr="00ED7F8E">
              <w:rPr>
                <w:rFonts w:cstheme="minorHAnsi"/>
                <w:sz w:val="14"/>
                <w:szCs w:val="14"/>
              </w:rPr>
              <w:lastRenderedPageBreak/>
              <w:t>etkinliği hazırlanabilir</w:t>
            </w:r>
            <w:r>
              <w:rPr>
                <w:rFonts w:cstheme="minorHAnsi"/>
                <w:sz w:val="14"/>
                <w:szCs w:val="14"/>
              </w:rPr>
              <w:t>.</w:t>
            </w:r>
            <w:r>
              <w:t xml:space="preserve"> </w:t>
            </w:r>
            <w:r w:rsidRPr="00ED7F8E">
              <w:rPr>
                <w:rFonts w:cstheme="minorHAnsi"/>
                <w:sz w:val="14"/>
                <w:szCs w:val="14"/>
              </w:rPr>
              <w:t>Sonuç değerlendirmede performans görevlerine yer verilebileceği gibi yazılı yoklamalar</w:t>
            </w:r>
          </w:p>
          <w:p w:rsidR="00EE6C33" w:rsidRPr="00A33E74" w:rsidRDefault="00EE6C33" w:rsidP="00EE6C33">
            <w:pPr>
              <w:jc w:val="center"/>
              <w:rPr>
                <w:rFonts w:cstheme="minorHAnsi"/>
                <w:sz w:val="14"/>
                <w:szCs w:val="14"/>
              </w:rPr>
            </w:pPr>
            <w:r w:rsidRPr="00ED7F8E">
              <w:rPr>
                <w:rFonts w:cstheme="minorHAnsi"/>
                <w:sz w:val="14"/>
                <w:szCs w:val="14"/>
              </w:rPr>
              <w:t>da kullanılabilir.</w:t>
            </w:r>
            <w:r>
              <w:rPr>
                <w:rFonts w:cstheme="minorHAnsi"/>
                <w:sz w:val="14"/>
                <w:szCs w:val="14"/>
              </w:rPr>
              <w:t xml:space="preserve"> </w:t>
            </w:r>
          </w:p>
        </w:tc>
        <w:tc>
          <w:tcPr>
            <w:tcW w:w="992" w:type="dxa"/>
            <w:vMerge w:val="restart"/>
            <w:shd w:val="clear" w:color="auto" w:fill="F2F2F2" w:themeFill="background1" w:themeFillShade="F2"/>
            <w:vAlign w:val="center"/>
          </w:tcPr>
          <w:p w:rsidR="00EE6C33" w:rsidRPr="00ED7F8E" w:rsidRDefault="00EE6C33" w:rsidP="00EE6C33">
            <w:pPr>
              <w:jc w:val="center"/>
              <w:rPr>
                <w:rFonts w:cstheme="minorHAnsi"/>
                <w:sz w:val="14"/>
                <w:szCs w:val="14"/>
              </w:rPr>
            </w:pPr>
            <w:r w:rsidRPr="00ED7F8E">
              <w:rPr>
                <w:rFonts w:cstheme="minorHAnsi"/>
                <w:sz w:val="14"/>
                <w:szCs w:val="14"/>
              </w:rPr>
              <w:lastRenderedPageBreak/>
              <w:t>SDB1.3. Kendine Uyarlama (Öz Yansıtma)</w:t>
            </w:r>
          </w:p>
          <w:p w:rsidR="00EE6C33" w:rsidRDefault="00EE6C33" w:rsidP="00EE6C33">
            <w:pPr>
              <w:jc w:val="center"/>
              <w:rPr>
                <w:rFonts w:cstheme="minorHAnsi"/>
                <w:sz w:val="14"/>
                <w:szCs w:val="14"/>
              </w:rPr>
            </w:pPr>
          </w:p>
          <w:p w:rsidR="00EE6C33" w:rsidRPr="00A33E74" w:rsidRDefault="00EE6C33" w:rsidP="00EE6C33">
            <w:pPr>
              <w:jc w:val="center"/>
              <w:rPr>
                <w:rFonts w:cstheme="minorHAnsi"/>
                <w:sz w:val="14"/>
                <w:szCs w:val="14"/>
              </w:rPr>
            </w:pPr>
            <w:r w:rsidRPr="00ED7F8E">
              <w:rPr>
                <w:rFonts w:cstheme="minorHAnsi"/>
                <w:sz w:val="14"/>
                <w:szCs w:val="14"/>
              </w:rPr>
              <w:t>SDB3.2. Esneklik</w:t>
            </w:r>
          </w:p>
        </w:tc>
        <w:tc>
          <w:tcPr>
            <w:tcW w:w="1021" w:type="dxa"/>
            <w:vMerge w:val="restart"/>
            <w:shd w:val="clear" w:color="auto" w:fill="FFFFFF" w:themeFill="background1"/>
            <w:vAlign w:val="center"/>
          </w:tcPr>
          <w:p w:rsidR="00EE6C33" w:rsidRDefault="00EE6C33" w:rsidP="00EE6C33">
            <w:pPr>
              <w:jc w:val="center"/>
              <w:rPr>
                <w:rFonts w:cstheme="minorHAnsi"/>
                <w:sz w:val="14"/>
                <w:szCs w:val="14"/>
              </w:rPr>
            </w:pPr>
            <w:r w:rsidRPr="00ED7F8E">
              <w:rPr>
                <w:rFonts w:cstheme="minorHAnsi"/>
                <w:sz w:val="14"/>
                <w:szCs w:val="14"/>
              </w:rPr>
              <w:t>D3. Çalışkanlık, D12. Sabır,  D15. Sevgi, D16. Sorumluluk, D18. Temizlik</w:t>
            </w: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Default="00EE6C33" w:rsidP="00EE6C33">
            <w:pPr>
              <w:jc w:val="center"/>
              <w:rPr>
                <w:rFonts w:cstheme="minorHAnsi"/>
                <w:sz w:val="14"/>
                <w:szCs w:val="14"/>
              </w:rPr>
            </w:pPr>
          </w:p>
          <w:p w:rsidR="00EE6C33" w:rsidRPr="00ED7F8E" w:rsidRDefault="00EE6C33" w:rsidP="00EE6C33">
            <w:pPr>
              <w:jc w:val="center"/>
              <w:rPr>
                <w:rFonts w:cstheme="minorHAnsi"/>
                <w:sz w:val="14"/>
                <w:szCs w:val="14"/>
              </w:rPr>
            </w:pPr>
            <w:r w:rsidRPr="00ED7F8E">
              <w:rPr>
                <w:rFonts w:cstheme="minorHAnsi"/>
                <w:sz w:val="14"/>
                <w:szCs w:val="14"/>
              </w:rPr>
              <w:t xml:space="preserve">OB1. Bilgi Okuryazarlığı          OB2. Dijital Okuryazarlık </w:t>
            </w:r>
          </w:p>
          <w:p w:rsidR="00EE6C33" w:rsidRPr="00A33E74" w:rsidRDefault="00EE6C33" w:rsidP="00EE6C33">
            <w:pPr>
              <w:jc w:val="center"/>
              <w:rPr>
                <w:rFonts w:cstheme="minorHAnsi"/>
                <w:sz w:val="14"/>
                <w:szCs w:val="14"/>
              </w:rPr>
            </w:pPr>
            <w:r w:rsidRPr="00ED7F8E">
              <w:rPr>
                <w:rFonts w:cstheme="minorHAnsi"/>
                <w:sz w:val="14"/>
                <w:szCs w:val="14"/>
              </w:rPr>
              <w:t>OB4. Görsel Okuryazarlık</w:t>
            </w: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24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7CAAC" w:themeFill="accent2" w:themeFillTint="66"/>
            <w:vAlign w:val="center"/>
          </w:tcPr>
          <w:p w:rsidR="00EE6C33" w:rsidRPr="00A33E74" w:rsidRDefault="00EE6C33" w:rsidP="00EE6C33">
            <w:pPr>
              <w:jc w:val="center"/>
              <w:rPr>
                <w:rFonts w:cstheme="minorHAnsi"/>
                <w:sz w:val="14"/>
                <w:szCs w:val="14"/>
              </w:rPr>
            </w:pPr>
            <w:r w:rsidRPr="00A33E74">
              <w:rPr>
                <w:rFonts w:cstheme="minorHAnsi"/>
                <w:sz w:val="14"/>
                <w:szCs w:val="14"/>
              </w:rPr>
              <w:t>II</w:t>
            </w:r>
          </w:p>
        </w:tc>
        <w:tc>
          <w:tcPr>
            <w:tcW w:w="709" w:type="dxa"/>
            <w:shd w:val="clear" w:color="auto" w:fill="F7CAAC" w:themeFill="accent2" w:themeFillTint="66"/>
            <w:vAlign w:val="center"/>
          </w:tcPr>
          <w:p w:rsidR="00EE6C33" w:rsidRPr="00A33E74" w:rsidRDefault="00EE6C33" w:rsidP="00EE6C33">
            <w:pPr>
              <w:jc w:val="center"/>
              <w:rPr>
                <w:rFonts w:cstheme="minorHAnsi"/>
                <w:sz w:val="14"/>
                <w:szCs w:val="14"/>
              </w:rPr>
            </w:pPr>
            <w:r>
              <w:rPr>
                <w:rFonts w:cstheme="minorHAnsi"/>
                <w:sz w:val="14"/>
                <w:szCs w:val="14"/>
              </w:rPr>
              <w:t>10-14</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b/>
                <w:sz w:val="13"/>
                <w:szCs w:val="13"/>
              </w:rPr>
            </w:pPr>
          </w:p>
        </w:tc>
        <w:tc>
          <w:tcPr>
            <w:tcW w:w="3654" w:type="dxa"/>
            <w:gridSpan w:val="2"/>
            <w:shd w:val="clear" w:color="auto" w:fill="F7CAAC" w:themeFill="accent2" w:themeFillTint="66"/>
            <w:vAlign w:val="center"/>
          </w:tcPr>
          <w:p w:rsidR="00EE6C33" w:rsidRPr="005873C4" w:rsidRDefault="00EE6C33" w:rsidP="00EE6C33">
            <w:pPr>
              <w:spacing w:afterLines="20" w:after="48"/>
              <w:jc w:val="center"/>
              <w:rPr>
                <w:rFonts w:cstheme="minorHAnsi"/>
                <w:b/>
                <w:sz w:val="13"/>
                <w:szCs w:val="13"/>
              </w:rPr>
            </w:pPr>
            <w:r w:rsidRPr="005873C4">
              <w:rPr>
                <w:rFonts w:cstheme="minorHAnsi"/>
                <w:b/>
                <w:sz w:val="13"/>
                <w:szCs w:val="13"/>
              </w:rPr>
              <w:t xml:space="preserve">1. ARA TATİL </w:t>
            </w:r>
          </w:p>
        </w:tc>
        <w:tc>
          <w:tcPr>
            <w:tcW w:w="4678" w:type="dxa"/>
            <w:vMerge/>
            <w:shd w:val="clear" w:color="auto" w:fill="F7CAAC" w:themeFill="accent2" w:themeFillTint="66"/>
            <w:vAlign w:val="center"/>
          </w:tcPr>
          <w:p w:rsidR="00EE6C33" w:rsidRPr="005873C4" w:rsidRDefault="00EE6C33" w:rsidP="00EE6C33">
            <w:pPr>
              <w:spacing w:afterLines="20" w:after="48"/>
              <w:rPr>
                <w:rFonts w:cstheme="minorHAnsi"/>
                <w:b/>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354"/>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17-21</w:t>
            </w:r>
          </w:p>
        </w:tc>
        <w:tc>
          <w:tcPr>
            <w:tcW w:w="567" w:type="dxa"/>
            <w:vMerge/>
            <w:shd w:val="clear" w:color="auto" w:fill="FFFFFF" w:themeFill="background1"/>
            <w:textDirection w:val="btLr"/>
            <w:vAlign w:val="center"/>
          </w:tcPr>
          <w:p w:rsidR="00EE6C33" w:rsidRPr="005873C4" w:rsidRDefault="00EE6C33" w:rsidP="00EE6C33">
            <w:pPr>
              <w:spacing w:afterLines="20" w:after="48"/>
              <w:ind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sz w:val="13"/>
                <w:szCs w:val="13"/>
              </w:rPr>
              <w:t>1. Allah’ın Huzurunda Olmak: Namaz -II</w:t>
            </w:r>
          </w:p>
        </w:tc>
        <w:tc>
          <w:tcPr>
            <w:tcW w:w="4678" w:type="dxa"/>
            <w:vMerge/>
            <w:shd w:val="clear" w:color="auto" w:fill="FFFFFF" w:themeFill="background1"/>
            <w:vAlign w:val="center"/>
          </w:tcPr>
          <w:p w:rsidR="00EE6C33" w:rsidRPr="005873C4" w:rsidRDefault="00EE6C33" w:rsidP="00EE6C33">
            <w:pPr>
              <w:spacing w:afterLines="20" w:after="48"/>
              <w:rPr>
                <w:rFonts w:cstheme="minorHAnsi"/>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24-28</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sz w:val="13"/>
                <w:szCs w:val="13"/>
              </w:rPr>
              <w:t>2. Namazın Kılınışı -I</w:t>
            </w:r>
          </w:p>
        </w:tc>
        <w:tc>
          <w:tcPr>
            <w:tcW w:w="4678" w:type="dxa"/>
            <w:vMerge w:val="restart"/>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5.2.2. Namazın kılınışını gözlemleyebilme</w:t>
            </w:r>
            <w:r w:rsidRPr="005873C4">
              <w:rPr>
                <w:rFonts w:cstheme="minorHAnsi"/>
                <w:bCs/>
                <w:sz w:val="13"/>
                <w:szCs w:val="13"/>
              </w:rPr>
              <w:br/>
              <w:t>a) Namazın kılınışını gözlemlemek için hazırlık ve kılınış şartlarını ölçüt olarak açıklar.</w:t>
            </w:r>
            <w:r w:rsidRPr="005873C4">
              <w:rPr>
                <w:rFonts w:cstheme="minorHAnsi"/>
                <w:bCs/>
                <w:sz w:val="13"/>
                <w:szCs w:val="13"/>
              </w:rPr>
              <w:br/>
              <w:t>b) Namazın kılınışı hakkında öğretmen rehberliğinde bilgi toplar.</w:t>
            </w:r>
            <w:r w:rsidRPr="005873C4">
              <w:rPr>
                <w:rFonts w:cstheme="minorHAnsi"/>
                <w:bCs/>
                <w:sz w:val="13"/>
                <w:szCs w:val="13"/>
              </w:rPr>
              <w:br/>
              <w:t>c) Namazın kılınışı hakkında topladığı bilgileri sınıflandırır ve kaydeder.</w:t>
            </w: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320"/>
        </w:trPr>
        <w:tc>
          <w:tcPr>
            <w:tcW w:w="708" w:type="dxa"/>
            <w:vMerge w:val="restart"/>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Pr>
                <w:rFonts w:cstheme="minorHAnsi"/>
                <w:sz w:val="14"/>
                <w:szCs w:val="14"/>
              </w:rPr>
              <w:t>A</w:t>
            </w:r>
            <w:r w:rsidRPr="00A33E74">
              <w:rPr>
                <w:rFonts w:cstheme="minorHAnsi"/>
                <w:sz w:val="14"/>
                <w:szCs w:val="14"/>
              </w:rPr>
              <w:t>RALIK</w:t>
            </w: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1-5</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sz w:val="13"/>
                <w:szCs w:val="13"/>
              </w:rPr>
              <w:t>2. Namazın Kılınışı -II</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267"/>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8-12</w:t>
            </w:r>
          </w:p>
        </w:tc>
        <w:tc>
          <w:tcPr>
            <w:tcW w:w="567" w:type="dxa"/>
            <w:vMerge/>
            <w:shd w:val="clear" w:color="auto" w:fill="FFFFFF" w:themeFill="background1"/>
            <w:vAlign w:val="center"/>
          </w:tcPr>
          <w:p w:rsidR="00EE6C33" w:rsidRPr="005873C4" w:rsidRDefault="00EE6C33" w:rsidP="00EE6C33">
            <w:pPr>
              <w:spacing w:afterLines="20" w:after="48"/>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sz w:val="13"/>
                <w:szCs w:val="13"/>
              </w:rPr>
              <w:t>2. Namazın Kılınışı -III</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286"/>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w:t>
            </w:r>
            <w:r>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15-19</w:t>
            </w:r>
          </w:p>
        </w:tc>
        <w:tc>
          <w:tcPr>
            <w:tcW w:w="567" w:type="dxa"/>
            <w:vMerge/>
            <w:shd w:val="clear" w:color="auto" w:fill="FFFFFF" w:themeFill="background1"/>
            <w:textDirection w:val="btLr"/>
            <w:vAlign w:val="center"/>
          </w:tcPr>
          <w:p w:rsidR="00EE6C33" w:rsidRPr="005873C4" w:rsidRDefault="00EE6C33" w:rsidP="00EE6C33">
            <w:pPr>
              <w:spacing w:afterLines="20" w:after="48"/>
              <w:ind w:left="113"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sidRPr="005873C4">
              <w:rPr>
                <w:rFonts w:cstheme="minorHAnsi"/>
                <w:sz w:val="13"/>
                <w:szCs w:val="13"/>
              </w:rPr>
              <w:t>2. Namazın Kılınışı -IV</w:t>
            </w:r>
          </w:p>
        </w:tc>
        <w:tc>
          <w:tcPr>
            <w:tcW w:w="4678" w:type="dxa"/>
            <w:vMerge/>
            <w:shd w:val="clear" w:color="auto" w:fill="FFFFFF" w:themeFill="background1"/>
            <w:vAlign w:val="center"/>
          </w:tcPr>
          <w:p w:rsidR="00EE6C33" w:rsidRPr="005873C4" w:rsidRDefault="00EE6C33" w:rsidP="00EE6C33">
            <w:pPr>
              <w:spacing w:afterLines="20" w:after="48"/>
              <w:rPr>
                <w:rFonts w:cstheme="minorHAnsi"/>
                <w:bCs/>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EE6C33">
        <w:trPr>
          <w:gridAfter w:val="1"/>
          <w:wAfter w:w="28" w:type="dxa"/>
          <w:trHeight w:val="105"/>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IV</w:t>
            </w:r>
          </w:p>
        </w:tc>
        <w:tc>
          <w:tcPr>
            <w:tcW w:w="709" w:type="dxa"/>
            <w:shd w:val="clear" w:color="auto" w:fill="FFFFFF" w:themeFill="background1"/>
            <w:vAlign w:val="center"/>
          </w:tcPr>
          <w:p w:rsidR="00EE6C33" w:rsidRDefault="00EE6C33" w:rsidP="00EE6C33">
            <w:pPr>
              <w:jc w:val="center"/>
              <w:rPr>
                <w:rFonts w:cstheme="minorHAnsi"/>
                <w:sz w:val="14"/>
                <w:szCs w:val="14"/>
              </w:rPr>
            </w:pPr>
            <w:r>
              <w:rPr>
                <w:rFonts w:cstheme="minorHAnsi"/>
                <w:sz w:val="14"/>
                <w:szCs w:val="14"/>
              </w:rPr>
              <w:t>22-26</w:t>
            </w:r>
          </w:p>
        </w:tc>
        <w:tc>
          <w:tcPr>
            <w:tcW w:w="567" w:type="dxa"/>
            <w:vMerge/>
            <w:shd w:val="clear" w:color="auto" w:fill="FFFFFF" w:themeFill="background1"/>
            <w:textDirection w:val="btLr"/>
            <w:vAlign w:val="center"/>
          </w:tcPr>
          <w:p w:rsidR="00EE6C33" w:rsidRPr="005873C4" w:rsidRDefault="00EE6C33" w:rsidP="00EE6C33">
            <w:pPr>
              <w:spacing w:afterLines="20" w:after="48"/>
              <w:ind w:left="113" w:right="113"/>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FFFFFF" w:themeFill="background1"/>
            <w:vAlign w:val="center"/>
          </w:tcPr>
          <w:p w:rsidR="00EE6C33" w:rsidRPr="005873C4" w:rsidRDefault="00EE6C33" w:rsidP="00EE6C33">
            <w:pPr>
              <w:spacing w:afterLines="20" w:after="48"/>
              <w:rPr>
                <w:rFonts w:cstheme="minorHAnsi"/>
                <w:color w:val="000000"/>
                <w:sz w:val="13"/>
                <w:szCs w:val="13"/>
                <w:lang w:eastAsia="tr-TR"/>
              </w:rPr>
            </w:pPr>
            <w:r>
              <w:rPr>
                <w:rFonts w:cstheme="minorHAnsi"/>
                <w:bCs/>
                <w:sz w:val="13"/>
                <w:szCs w:val="13"/>
              </w:rPr>
              <w:t>2. Namazın Kılınışı -V</w:t>
            </w:r>
          </w:p>
        </w:tc>
        <w:tc>
          <w:tcPr>
            <w:tcW w:w="4678" w:type="dxa"/>
            <w:vMerge/>
            <w:shd w:val="clear" w:color="auto" w:fill="FFFFFF" w:themeFill="background1"/>
            <w:vAlign w:val="center"/>
          </w:tcPr>
          <w:p w:rsidR="00EE6C33" w:rsidRPr="005873C4" w:rsidRDefault="00EE6C33" w:rsidP="00EE6C33">
            <w:pPr>
              <w:spacing w:afterLines="20" w:after="48"/>
              <w:jc w:val="center"/>
              <w:rPr>
                <w:rFonts w:cstheme="minorHAnsi"/>
                <w:bCs/>
                <w:sz w:val="13"/>
                <w:szCs w:val="13"/>
              </w:rPr>
            </w:pP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EE6C33">
        <w:trPr>
          <w:gridAfter w:val="1"/>
          <w:wAfter w:w="28" w:type="dxa"/>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V</w:t>
            </w:r>
          </w:p>
        </w:tc>
        <w:tc>
          <w:tcPr>
            <w:tcW w:w="709" w:type="dxa"/>
            <w:shd w:val="clear" w:color="auto" w:fill="D9D9D9" w:themeFill="background1" w:themeFillShade="D9"/>
            <w:vAlign w:val="center"/>
          </w:tcPr>
          <w:p w:rsidR="00EE6C33" w:rsidRPr="00A33E74" w:rsidRDefault="00EE6C33" w:rsidP="00EE6C33">
            <w:pPr>
              <w:jc w:val="center"/>
              <w:rPr>
                <w:rFonts w:cstheme="minorHAnsi"/>
                <w:sz w:val="14"/>
                <w:szCs w:val="14"/>
              </w:rPr>
            </w:pPr>
            <w:r>
              <w:rPr>
                <w:rFonts w:cstheme="minorHAnsi"/>
                <w:sz w:val="14"/>
                <w:szCs w:val="14"/>
              </w:rPr>
              <w:t>29-2</w:t>
            </w:r>
          </w:p>
        </w:tc>
        <w:tc>
          <w:tcPr>
            <w:tcW w:w="567" w:type="dxa"/>
            <w:vMerge/>
            <w:shd w:val="clear" w:color="auto" w:fill="D9D9D9" w:themeFill="background1" w:themeFillShade="D9"/>
            <w:textDirection w:val="btLr"/>
            <w:vAlign w:val="center"/>
          </w:tcPr>
          <w:p w:rsidR="00EE6C33" w:rsidRPr="005873C4" w:rsidRDefault="00EE6C33" w:rsidP="00EE6C33">
            <w:pPr>
              <w:spacing w:afterLines="20" w:after="48"/>
              <w:ind w:left="113" w:right="113"/>
              <w:jc w:val="center"/>
              <w:rPr>
                <w:rFonts w:cstheme="minorHAnsi"/>
                <w:sz w:val="13"/>
                <w:szCs w:val="13"/>
              </w:rPr>
            </w:pPr>
          </w:p>
        </w:tc>
        <w:tc>
          <w:tcPr>
            <w:tcW w:w="284" w:type="dxa"/>
            <w:shd w:val="clear" w:color="auto" w:fill="D9D9D9" w:themeFill="background1" w:themeFillShade="D9"/>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shd w:val="clear" w:color="auto" w:fill="D9D9D9" w:themeFill="background1" w:themeFillShade="D9"/>
            <w:vAlign w:val="center"/>
          </w:tcPr>
          <w:p w:rsidR="00EE6C33" w:rsidRPr="005873C4" w:rsidRDefault="00EE6C33" w:rsidP="00EE6C33">
            <w:pPr>
              <w:spacing w:afterLines="20" w:after="48"/>
              <w:rPr>
                <w:rFonts w:cstheme="minorHAnsi"/>
                <w:sz w:val="13"/>
                <w:szCs w:val="13"/>
              </w:rPr>
            </w:pPr>
            <w:r w:rsidRPr="005873C4">
              <w:rPr>
                <w:rFonts w:cstheme="minorHAnsi"/>
                <w:color w:val="000000"/>
                <w:sz w:val="13"/>
                <w:szCs w:val="13"/>
                <w:lang w:eastAsia="tr-TR"/>
              </w:rPr>
              <w:t>3. Namaz İbadetinin İnsana Kazandırdıkları</w:t>
            </w:r>
            <w:r>
              <w:rPr>
                <w:rFonts w:cstheme="minorHAnsi"/>
                <w:color w:val="000000"/>
                <w:sz w:val="13"/>
                <w:szCs w:val="13"/>
                <w:lang w:eastAsia="tr-TR"/>
              </w:rPr>
              <w:br/>
            </w:r>
            <w:r w:rsidRPr="005873C4">
              <w:rPr>
                <w:rFonts w:cstheme="minorHAnsi"/>
                <w:b/>
                <w:bCs/>
                <w:sz w:val="13"/>
                <w:szCs w:val="13"/>
              </w:rPr>
              <w:t>1. Dönem 2. Yazılı</w:t>
            </w:r>
          </w:p>
        </w:tc>
        <w:tc>
          <w:tcPr>
            <w:tcW w:w="4678" w:type="dxa"/>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5.2.3. Namazın insan hayatına etkileri hakkında düşünebilme</w:t>
            </w:r>
            <w:r w:rsidRPr="005873C4">
              <w:rPr>
                <w:rFonts w:cstheme="minorHAnsi"/>
                <w:bCs/>
                <w:sz w:val="13"/>
                <w:szCs w:val="13"/>
              </w:rPr>
              <w:br/>
              <w:t>a) Namazın insan hayatına etkilerini araştırır.</w:t>
            </w:r>
            <w:r w:rsidRPr="005873C4">
              <w:rPr>
                <w:rFonts w:cstheme="minorHAnsi"/>
                <w:bCs/>
                <w:sz w:val="13"/>
                <w:szCs w:val="13"/>
              </w:rPr>
              <w:br/>
              <w:t>b) Namazın insana kazandırdıkları hakkında sonuç çıkarır.</w:t>
            </w:r>
            <w:r w:rsidRPr="005873C4">
              <w:rPr>
                <w:rFonts w:cstheme="minorHAnsi"/>
                <w:bCs/>
                <w:sz w:val="13"/>
                <w:szCs w:val="13"/>
              </w:rPr>
              <w:br/>
              <w:t>c) Namazın insana kazandırdıkları hakkında ulaştığı çıkarımları davranışlara yansıtır</w:t>
            </w:r>
          </w:p>
        </w:tc>
        <w:tc>
          <w:tcPr>
            <w:tcW w:w="1984"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2F2F2" w:themeFill="background1" w:themeFillShade="F2"/>
            <w:vAlign w:val="center"/>
          </w:tcPr>
          <w:p w:rsidR="00EE6C33" w:rsidRPr="00A33E74" w:rsidRDefault="00EE6C33" w:rsidP="00EE6C33">
            <w:pPr>
              <w:jc w:val="center"/>
              <w:rPr>
                <w:rFonts w:cstheme="minorHAnsi"/>
                <w:sz w:val="14"/>
                <w:szCs w:val="14"/>
              </w:rPr>
            </w:pPr>
          </w:p>
        </w:tc>
        <w:tc>
          <w:tcPr>
            <w:tcW w:w="1021"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rPr>
                <w:rFonts w:cstheme="minorHAnsi"/>
                <w:sz w:val="14"/>
                <w:szCs w:val="14"/>
              </w:rPr>
            </w:pPr>
          </w:p>
        </w:tc>
      </w:tr>
      <w:tr w:rsidR="00EE6C33" w:rsidRPr="00A33E74" w:rsidTr="00721C2B">
        <w:trPr>
          <w:gridAfter w:val="1"/>
          <w:wAfter w:w="28" w:type="dxa"/>
          <w:trHeight w:val="514"/>
        </w:trPr>
        <w:tc>
          <w:tcPr>
            <w:tcW w:w="708" w:type="dxa"/>
            <w:vMerge w:val="restart"/>
            <w:tcBorders>
              <w:bottom w:val="single" w:sz="4" w:space="0" w:color="auto"/>
            </w:tcBorders>
            <w:shd w:val="clear" w:color="auto" w:fill="FFFFFF" w:themeFill="background1"/>
            <w:vAlign w:val="center"/>
          </w:tcPr>
          <w:p w:rsidR="00EE6C33" w:rsidRPr="00A33E74" w:rsidRDefault="00EE6C33" w:rsidP="00EE6C33">
            <w:pPr>
              <w:spacing w:afterLines="20" w:after="48"/>
              <w:jc w:val="center"/>
              <w:rPr>
                <w:rFonts w:cstheme="minorHAnsi"/>
                <w:sz w:val="14"/>
                <w:szCs w:val="14"/>
              </w:rPr>
            </w:pPr>
            <w:r w:rsidRPr="00A33E74">
              <w:rPr>
                <w:rFonts w:cstheme="minorHAnsi"/>
                <w:sz w:val="14"/>
                <w:szCs w:val="14"/>
              </w:rPr>
              <w:t>OCAK</w:t>
            </w:r>
          </w:p>
        </w:tc>
        <w:tc>
          <w:tcPr>
            <w:tcW w:w="424" w:type="dxa"/>
            <w:tcBorders>
              <w:bottom w:val="single" w:sz="4" w:space="0" w:color="auto"/>
            </w:tcBorders>
            <w:shd w:val="clear" w:color="auto" w:fill="FFFFFF" w:themeFill="background1"/>
            <w:vAlign w:val="center"/>
          </w:tcPr>
          <w:p w:rsidR="00EE6C33" w:rsidRPr="00A33E74" w:rsidRDefault="00EE6C33" w:rsidP="00EE6C33">
            <w:pPr>
              <w:jc w:val="center"/>
              <w:rPr>
                <w:rFonts w:cstheme="minorHAnsi"/>
                <w:sz w:val="14"/>
                <w:szCs w:val="14"/>
              </w:rPr>
            </w:pPr>
            <w:r w:rsidRPr="00A33E74">
              <w:rPr>
                <w:rFonts w:cstheme="minorHAnsi"/>
                <w:sz w:val="14"/>
                <w:szCs w:val="14"/>
              </w:rPr>
              <w:t>I</w:t>
            </w:r>
          </w:p>
        </w:tc>
        <w:tc>
          <w:tcPr>
            <w:tcW w:w="709" w:type="dxa"/>
            <w:tcBorders>
              <w:bottom w:val="single" w:sz="4" w:space="0" w:color="auto"/>
            </w:tcBorders>
            <w:shd w:val="clear" w:color="auto" w:fill="FFFFFF" w:themeFill="background1"/>
            <w:vAlign w:val="center"/>
          </w:tcPr>
          <w:p w:rsidR="00EE6C33" w:rsidRPr="00BB10F7" w:rsidRDefault="00EE6C33" w:rsidP="00EE6C33">
            <w:pPr>
              <w:jc w:val="center"/>
              <w:rPr>
                <w:rFonts w:cstheme="minorHAnsi"/>
                <w:sz w:val="14"/>
                <w:szCs w:val="14"/>
              </w:rPr>
            </w:pPr>
            <w:r>
              <w:rPr>
                <w:rFonts w:cstheme="minorHAnsi"/>
                <w:sz w:val="14"/>
                <w:szCs w:val="14"/>
              </w:rPr>
              <w:t>5-9</w:t>
            </w:r>
          </w:p>
        </w:tc>
        <w:tc>
          <w:tcPr>
            <w:tcW w:w="567" w:type="dxa"/>
            <w:vMerge/>
            <w:shd w:val="clear" w:color="auto" w:fill="FFFFFF" w:themeFill="background1"/>
            <w:textDirection w:val="btLr"/>
          </w:tcPr>
          <w:p w:rsidR="00EE6C33" w:rsidRPr="005873C4" w:rsidRDefault="00EE6C33" w:rsidP="00EE6C33">
            <w:pPr>
              <w:spacing w:afterLines="20" w:after="48"/>
              <w:ind w:left="113" w:right="113"/>
              <w:jc w:val="center"/>
              <w:rPr>
                <w:rFonts w:cstheme="minorHAnsi"/>
                <w:sz w:val="13"/>
                <w:szCs w:val="13"/>
              </w:rPr>
            </w:pPr>
          </w:p>
        </w:tc>
        <w:tc>
          <w:tcPr>
            <w:tcW w:w="284" w:type="dxa"/>
            <w:tcBorders>
              <w:bottom w:val="single" w:sz="4" w:space="0" w:color="auto"/>
            </w:tcBorders>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tcBorders>
              <w:bottom w:val="single" w:sz="4" w:space="0" w:color="auto"/>
            </w:tcBorders>
            <w:shd w:val="clear" w:color="auto" w:fill="FFFFFF" w:themeFill="background1"/>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4. Bir Dua Öğreniyorum: Tahiyyat Duası</w:t>
            </w:r>
          </w:p>
        </w:tc>
        <w:tc>
          <w:tcPr>
            <w:tcW w:w="4678" w:type="dxa"/>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5.2.4. Tahiyyat duasını ve bu duanın anlamını okuyarak yorumlayabilme</w:t>
            </w:r>
            <w:r w:rsidRPr="005873C4">
              <w:rPr>
                <w:rFonts w:cstheme="minorHAnsi"/>
                <w:bCs/>
                <w:sz w:val="13"/>
                <w:szCs w:val="13"/>
              </w:rPr>
              <w:br/>
              <w:t>a) Tahiyyat duasını ve bu duanın anlamını okur.</w:t>
            </w:r>
            <w:r w:rsidRPr="005873C4">
              <w:rPr>
                <w:rFonts w:cstheme="minorHAnsi"/>
                <w:bCs/>
                <w:sz w:val="13"/>
                <w:szCs w:val="13"/>
              </w:rPr>
              <w:br/>
              <w:t>b) Tahiyyat duasının anlamını kendi hayatı için anlamlı bir hâle getirir.</w:t>
            </w:r>
            <w:r w:rsidRPr="005873C4">
              <w:rPr>
                <w:rFonts w:cstheme="minorHAnsi"/>
                <w:bCs/>
                <w:sz w:val="13"/>
                <w:szCs w:val="13"/>
              </w:rPr>
              <w:br/>
              <w:t>c) Tahiyyat duasının anlamını değiştirmeyecek şekilde özetler.</w:t>
            </w:r>
          </w:p>
        </w:tc>
        <w:tc>
          <w:tcPr>
            <w:tcW w:w="1984"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c>
          <w:tcPr>
            <w:tcW w:w="1021" w:type="dxa"/>
            <w:vMerge/>
            <w:vAlign w:val="center"/>
          </w:tcPr>
          <w:p w:rsidR="00EE6C33" w:rsidRPr="00A33E74" w:rsidRDefault="00EE6C33" w:rsidP="00EE6C33">
            <w:pPr>
              <w:jc w:val="center"/>
              <w:rPr>
                <w:rFonts w:cstheme="minorHAnsi"/>
                <w:sz w:val="14"/>
                <w:szCs w:val="14"/>
              </w:rPr>
            </w:pPr>
          </w:p>
        </w:tc>
        <w:tc>
          <w:tcPr>
            <w:tcW w:w="992" w:type="dxa"/>
            <w:vMerge/>
            <w:shd w:val="clear" w:color="auto" w:fill="FFFFFF" w:themeFill="background1"/>
            <w:vAlign w:val="center"/>
          </w:tcPr>
          <w:p w:rsidR="00EE6C33" w:rsidRPr="00A33E74" w:rsidRDefault="00EE6C33" w:rsidP="00EE6C33">
            <w:pPr>
              <w:jc w:val="center"/>
              <w:rPr>
                <w:rFonts w:cstheme="minorHAnsi"/>
                <w:sz w:val="14"/>
                <w:szCs w:val="14"/>
              </w:rPr>
            </w:pPr>
          </w:p>
        </w:tc>
      </w:tr>
      <w:tr w:rsidR="00EE6C33" w:rsidRPr="00A33E74" w:rsidTr="00721C2B">
        <w:trPr>
          <w:gridAfter w:val="1"/>
          <w:wAfter w:w="28" w:type="dxa"/>
          <w:cantSplit/>
          <w:trHeight w:val="1134"/>
        </w:trPr>
        <w:tc>
          <w:tcPr>
            <w:tcW w:w="708" w:type="dxa"/>
            <w:vMerge/>
            <w:shd w:val="clear" w:color="auto" w:fill="FFFFFF" w:themeFill="background1"/>
            <w:vAlign w:val="center"/>
          </w:tcPr>
          <w:p w:rsidR="00EE6C33" w:rsidRPr="00A33E74" w:rsidRDefault="00EE6C33" w:rsidP="00EE6C33">
            <w:pPr>
              <w:spacing w:afterLines="20" w:after="48"/>
              <w:jc w:val="center"/>
              <w:rPr>
                <w:rFonts w:cstheme="minorHAnsi"/>
                <w:sz w:val="14"/>
                <w:szCs w:val="14"/>
              </w:rPr>
            </w:pPr>
          </w:p>
        </w:tc>
        <w:tc>
          <w:tcPr>
            <w:tcW w:w="424" w:type="dxa"/>
            <w:vAlign w:val="center"/>
          </w:tcPr>
          <w:p w:rsidR="00EE6C33" w:rsidRPr="00A33E74" w:rsidRDefault="00EE6C33" w:rsidP="00EE6C33">
            <w:pPr>
              <w:jc w:val="center"/>
              <w:rPr>
                <w:rFonts w:cstheme="minorHAnsi"/>
                <w:sz w:val="14"/>
                <w:szCs w:val="14"/>
              </w:rPr>
            </w:pPr>
            <w:r w:rsidRPr="00A33E74">
              <w:rPr>
                <w:rFonts w:cstheme="minorHAnsi"/>
                <w:sz w:val="14"/>
                <w:szCs w:val="14"/>
              </w:rPr>
              <w:t>II</w:t>
            </w:r>
          </w:p>
        </w:tc>
        <w:tc>
          <w:tcPr>
            <w:tcW w:w="709" w:type="dxa"/>
            <w:shd w:val="clear" w:color="auto" w:fill="FFFFFF" w:themeFill="background1"/>
            <w:vAlign w:val="center"/>
          </w:tcPr>
          <w:p w:rsidR="00EE6C33" w:rsidRPr="00A33E74" w:rsidRDefault="00EE6C33" w:rsidP="00EE6C33">
            <w:pPr>
              <w:jc w:val="center"/>
              <w:rPr>
                <w:rFonts w:cstheme="minorHAnsi"/>
                <w:sz w:val="14"/>
                <w:szCs w:val="14"/>
              </w:rPr>
            </w:pPr>
            <w:r>
              <w:rPr>
                <w:rFonts w:cstheme="minorHAnsi"/>
                <w:sz w:val="14"/>
                <w:szCs w:val="14"/>
              </w:rPr>
              <w:t>12-16</w:t>
            </w:r>
          </w:p>
        </w:tc>
        <w:tc>
          <w:tcPr>
            <w:tcW w:w="567" w:type="dxa"/>
            <w:shd w:val="clear" w:color="auto" w:fill="FFFFFF" w:themeFill="background1"/>
            <w:textDirection w:val="btLr"/>
            <w:vAlign w:val="center"/>
          </w:tcPr>
          <w:p w:rsidR="00EE6C33" w:rsidRPr="005873C4" w:rsidRDefault="00EE6C33" w:rsidP="00EE6C33">
            <w:pPr>
              <w:spacing w:afterLines="20" w:after="48"/>
              <w:ind w:left="113" w:right="113"/>
              <w:jc w:val="center"/>
              <w:rPr>
                <w:rFonts w:cstheme="minorHAnsi"/>
                <w:b/>
                <w:sz w:val="13"/>
                <w:szCs w:val="13"/>
              </w:rPr>
            </w:pPr>
            <w:r w:rsidRPr="005873C4">
              <w:rPr>
                <w:rFonts w:cstheme="minorHAnsi"/>
                <w:sz w:val="13"/>
                <w:szCs w:val="13"/>
              </w:rPr>
              <w:t>3- Kuran-ı Kerim</w:t>
            </w:r>
          </w:p>
        </w:tc>
        <w:tc>
          <w:tcPr>
            <w:tcW w:w="284" w:type="dxa"/>
          </w:tcPr>
          <w:p w:rsidR="00EE6C33" w:rsidRPr="005873C4" w:rsidRDefault="00EE6C33" w:rsidP="00EE6C33">
            <w:pPr>
              <w:spacing w:afterLines="20" w:after="48"/>
              <w:rPr>
                <w:rFonts w:cstheme="minorHAnsi"/>
                <w:sz w:val="13"/>
                <w:szCs w:val="13"/>
              </w:rPr>
            </w:pPr>
          </w:p>
          <w:p w:rsidR="00EE6C33" w:rsidRPr="005873C4" w:rsidRDefault="00EE6C33" w:rsidP="00EE6C33">
            <w:pPr>
              <w:spacing w:afterLines="20" w:after="48"/>
              <w:rPr>
                <w:rFonts w:cstheme="minorHAnsi"/>
                <w:sz w:val="13"/>
                <w:szCs w:val="13"/>
              </w:rPr>
            </w:pPr>
          </w:p>
          <w:p w:rsidR="00EE6C33" w:rsidRPr="005873C4" w:rsidRDefault="00EE6C33" w:rsidP="00EE6C33">
            <w:pPr>
              <w:spacing w:afterLines="20" w:after="48"/>
              <w:rPr>
                <w:rFonts w:cstheme="minorHAnsi"/>
                <w:sz w:val="13"/>
                <w:szCs w:val="13"/>
              </w:rPr>
            </w:pPr>
            <w:r w:rsidRPr="005873C4">
              <w:rPr>
                <w:rFonts w:cstheme="minorHAnsi"/>
                <w:sz w:val="13"/>
                <w:szCs w:val="13"/>
              </w:rPr>
              <w:t>2</w:t>
            </w:r>
          </w:p>
        </w:tc>
        <w:tc>
          <w:tcPr>
            <w:tcW w:w="3370" w:type="dxa"/>
            <w:vAlign w:val="center"/>
          </w:tcPr>
          <w:p w:rsidR="00EE6C33" w:rsidRPr="005873C4" w:rsidRDefault="00EE6C33" w:rsidP="00EE6C33">
            <w:pPr>
              <w:spacing w:afterLines="20" w:after="48"/>
              <w:rPr>
                <w:rFonts w:cstheme="minorHAnsi"/>
                <w:sz w:val="13"/>
                <w:szCs w:val="13"/>
              </w:rPr>
            </w:pPr>
            <w:r w:rsidRPr="005873C4">
              <w:rPr>
                <w:rFonts w:cstheme="minorHAnsi"/>
                <w:sz w:val="13"/>
                <w:szCs w:val="13"/>
              </w:rPr>
              <w:t>1. Kuran-ı Kerim’in İç Düzeni</w:t>
            </w:r>
          </w:p>
        </w:tc>
        <w:tc>
          <w:tcPr>
            <w:tcW w:w="4678" w:type="dxa"/>
            <w:shd w:val="clear" w:color="auto" w:fill="FFFFFF" w:themeFill="background1"/>
            <w:vAlign w:val="center"/>
          </w:tcPr>
          <w:p w:rsidR="00EE6C33" w:rsidRPr="005873C4" w:rsidRDefault="00EE6C33" w:rsidP="00EE6C33">
            <w:pPr>
              <w:spacing w:afterLines="20" w:after="48"/>
              <w:rPr>
                <w:rFonts w:cstheme="minorHAnsi"/>
                <w:bCs/>
                <w:sz w:val="13"/>
                <w:szCs w:val="13"/>
              </w:rPr>
            </w:pPr>
            <w:r w:rsidRPr="005873C4">
              <w:rPr>
                <w:rFonts w:cstheme="minorHAnsi"/>
                <w:bCs/>
                <w:sz w:val="13"/>
                <w:szCs w:val="13"/>
              </w:rPr>
              <w:t>5.3.1. Kur’an-ı Kerim’in iç düzenini çözümleyebilme</w:t>
            </w:r>
            <w:r w:rsidRPr="005873C4">
              <w:rPr>
                <w:rFonts w:cstheme="minorHAnsi"/>
                <w:bCs/>
                <w:sz w:val="13"/>
                <w:szCs w:val="13"/>
              </w:rPr>
              <w:br/>
              <w:t>a) Kur’an-ı Kerim’in iç düzenini inceler.</w:t>
            </w:r>
            <w:r w:rsidRPr="005873C4">
              <w:rPr>
                <w:rFonts w:cstheme="minorHAnsi"/>
                <w:bCs/>
                <w:sz w:val="13"/>
                <w:szCs w:val="13"/>
              </w:rPr>
              <w:br/>
              <w:t>b) Ayet, sure ve cüz arasındaki ilişkileri inceler.</w:t>
            </w:r>
          </w:p>
        </w:tc>
        <w:tc>
          <w:tcPr>
            <w:tcW w:w="1984" w:type="dxa"/>
            <w:vMerge/>
          </w:tcPr>
          <w:p w:rsidR="00EE6C33" w:rsidRPr="00A33E74" w:rsidRDefault="00EE6C33" w:rsidP="00EE6C33">
            <w:pPr>
              <w:jc w:val="center"/>
              <w:rPr>
                <w:rFonts w:cstheme="minorHAnsi"/>
                <w:sz w:val="14"/>
                <w:szCs w:val="14"/>
              </w:rPr>
            </w:pPr>
          </w:p>
        </w:tc>
        <w:tc>
          <w:tcPr>
            <w:tcW w:w="992" w:type="dxa"/>
            <w:vMerge/>
            <w:shd w:val="clear" w:color="auto" w:fill="FFFFFF" w:themeFill="background1"/>
          </w:tcPr>
          <w:p w:rsidR="00EE6C33" w:rsidRPr="00A33E74" w:rsidRDefault="00EE6C33" w:rsidP="00EE6C33">
            <w:pPr>
              <w:jc w:val="center"/>
              <w:rPr>
                <w:rFonts w:cstheme="minorHAnsi"/>
                <w:sz w:val="14"/>
                <w:szCs w:val="14"/>
              </w:rPr>
            </w:pPr>
          </w:p>
        </w:tc>
        <w:tc>
          <w:tcPr>
            <w:tcW w:w="1021" w:type="dxa"/>
            <w:vMerge/>
          </w:tcPr>
          <w:p w:rsidR="00EE6C33" w:rsidRPr="00A33E74" w:rsidRDefault="00EE6C33" w:rsidP="00EE6C33">
            <w:pPr>
              <w:jc w:val="center"/>
              <w:rPr>
                <w:rFonts w:cstheme="minorHAnsi"/>
                <w:sz w:val="14"/>
                <w:szCs w:val="14"/>
              </w:rPr>
            </w:pPr>
          </w:p>
        </w:tc>
        <w:tc>
          <w:tcPr>
            <w:tcW w:w="992" w:type="dxa"/>
            <w:vMerge/>
            <w:shd w:val="clear" w:color="auto" w:fill="FFFFFF" w:themeFill="background1"/>
          </w:tcPr>
          <w:p w:rsidR="00EE6C33" w:rsidRPr="00A33E74" w:rsidRDefault="00EE6C33" w:rsidP="00EE6C33">
            <w:pPr>
              <w:jc w:val="center"/>
              <w:rPr>
                <w:rFonts w:cstheme="minorHAnsi"/>
                <w:sz w:val="14"/>
                <w:szCs w:val="14"/>
              </w:rPr>
            </w:pPr>
          </w:p>
        </w:tc>
      </w:tr>
      <w:tr w:rsidR="00EE6C33" w:rsidRPr="00A33E74" w:rsidTr="00721C2B">
        <w:trPr>
          <w:trHeight w:val="244"/>
        </w:trPr>
        <w:tc>
          <w:tcPr>
            <w:tcW w:w="15757" w:type="dxa"/>
            <w:gridSpan w:val="12"/>
            <w:shd w:val="clear" w:color="auto" w:fill="F2F2F2" w:themeFill="background1" w:themeFillShade="F2"/>
          </w:tcPr>
          <w:p w:rsidR="00EE6C33" w:rsidRPr="000161D9" w:rsidRDefault="00EE6C33" w:rsidP="00EE6C33">
            <w:pPr>
              <w:jc w:val="center"/>
              <w:rPr>
                <w:rFonts w:cstheme="minorHAnsi"/>
                <w:sz w:val="16"/>
                <w:szCs w:val="16"/>
              </w:rPr>
            </w:pPr>
            <w:r>
              <w:rPr>
                <w:rFonts w:cstheme="minorHAnsi"/>
                <w:sz w:val="16"/>
                <w:szCs w:val="16"/>
              </w:rPr>
              <w:lastRenderedPageBreak/>
              <w:t>YARI YIL TATİLİ ( 19-30 OCAK 2026 )</w:t>
            </w:r>
          </w:p>
        </w:tc>
      </w:tr>
    </w:tbl>
    <w:p w:rsidR="00A30F6D" w:rsidRPr="00A33E74" w:rsidRDefault="00A30F6D" w:rsidP="000161D9">
      <w:pPr>
        <w:jc w:val="right"/>
        <w:rPr>
          <w:sz w:val="14"/>
          <w:szCs w:val="14"/>
        </w:rPr>
      </w:pPr>
    </w:p>
    <w:tbl>
      <w:tblPr>
        <w:tblStyle w:val="TabloKlavuzu"/>
        <w:tblW w:w="15755" w:type="dxa"/>
        <w:tblLayout w:type="fixed"/>
        <w:tblLook w:val="04A0" w:firstRow="1" w:lastRow="0" w:firstColumn="1" w:lastColumn="0" w:noHBand="0" w:noVBand="1"/>
      </w:tblPr>
      <w:tblGrid>
        <w:gridCol w:w="717"/>
        <w:gridCol w:w="430"/>
        <w:gridCol w:w="718"/>
        <w:gridCol w:w="580"/>
        <w:gridCol w:w="284"/>
        <w:gridCol w:w="3451"/>
        <w:gridCol w:w="4598"/>
        <w:gridCol w:w="1991"/>
        <w:gridCol w:w="1006"/>
        <w:gridCol w:w="985"/>
        <w:gridCol w:w="995"/>
      </w:tblGrid>
      <w:tr w:rsidR="00414C5D" w:rsidTr="00025EB0">
        <w:trPr>
          <w:cantSplit/>
          <w:trHeight w:val="693"/>
        </w:trPr>
        <w:tc>
          <w:tcPr>
            <w:tcW w:w="717"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AYLAR</w:t>
            </w:r>
          </w:p>
        </w:tc>
        <w:tc>
          <w:tcPr>
            <w:tcW w:w="430"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HAFTA</w:t>
            </w:r>
          </w:p>
        </w:tc>
        <w:tc>
          <w:tcPr>
            <w:tcW w:w="718"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TARİH</w:t>
            </w:r>
          </w:p>
        </w:tc>
        <w:tc>
          <w:tcPr>
            <w:tcW w:w="580"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ÜNİTE</w:t>
            </w:r>
          </w:p>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ADI</w:t>
            </w:r>
          </w:p>
        </w:tc>
        <w:tc>
          <w:tcPr>
            <w:tcW w:w="284" w:type="dxa"/>
            <w:shd w:val="clear" w:color="auto" w:fill="FFFFFF" w:themeFill="background1"/>
            <w:textDirection w:val="btLr"/>
            <w:vAlign w:val="center"/>
          </w:tcPr>
          <w:p w:rsidR="00414C5D" w:rsidRPr="00152EBD" w:rsidRDefault="00414C5D" w:rsidP="00414C5D">
            <w:pPr>
              <w:ind w:left="113" w:right="113"/>
              <w:jc w:val="center"/>
              <w:rPr>
                <w:rFonts w:cstheme="minorHAnsi"/>
                <w:b/>
                <w:bCs/>
                <w:sz w:val="14"/>
                <w:szCs w:val="14"/>
              </w:rPr>
            </w:pPr>
            <w:r w:rsidRPr="00152EBD">
              <w:rPr>
                <w:rFonts w:cstheme="minorHAnsi"/>
                <w:b/>
                <w:bCs/>
                <w:sz w:val="14"/>
                <w:szCs w:val="14"/>
              </w:rPr>
              <w:t>DERS SAAT</w:t>
            </w:r>
          </w:p>
        </w:tc>
        <w:tc>
          <w:tcPr>
            <w:tcW w:w="3451"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İÇERİK ÇERÇEVESİ</w:t>
            </w:r>
          </w:p>
        </w:tc>
        <w:tc>
          <w:tcPr>
            <w:tcW w:w="4598"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ÖĞRENME ÇIKTILARI VE SÜREÇ BİLEŞENLERİ</w:t>
            </w:r>
          </w:p>
        </w:tc>
        <w:tc>
          <w:tcPr>
            <w:tcW w:w="1991" w:type="dxa"/>
            <w:vAlign w:val="center"/>
          </w:tcPr>
          <w:p w:rsidR="00470339" w:rsidRDefault="00470339" w:rsidP="00470339">
            <w:pPr>
              <w:jc w:val="center"/>
              <w:rPr>
                <w:rFonts w:cstheme="minorHAnsi"/>
                <w:b/>
                <w:bCs/>
                <w:sz w:val="14"/>
                <w:szCs w:val="14"/>
              </w:rPr>
            </w:pPr>
            <w:r>
              <w:rPr>
                <w:rFonts w:cstheme="minorHAnsi"/>
                <w:b/>
                <w:bCs/>
                <w:sz w:val="14"/>
                <w:szCs w:val="14"/>
              </w:rPr>
              <w:t>ÖĞRENME KANITLARI</w:t>
            </w:r>
          </w:p>
          <w:p w:rsidR="00414C5D" w:rsidRPr="00A33E74" w:rsidRDefault="00470339" w:rsidP="00470339">
            <w:pPr>
              <w:jc w:val="center"/>
              <w:rPr>
                <w:rFonts w:cstheme="minorHAnsi"/>
                <w:b/>
                <w:bCs/>
                <w:sz w:val="14"/>
                <w:szCs w:val="14"/>
              </w:rPr>
            </w:pPr>
            <w:r>
              <w:rPr>
                <w:rFonts w:cstheme="minorHAnsi"/>
                <w:b/>
                <w:bCs/>
                <w:sz w:val="14"/>
                <w:szCs w:val="14"/>
              </w:rPr>
              <w:t>(ÖÇLME VE DEĞERLENDİRME</w:t>
            </w:r>
          </w:p>
        </w:tc>
        <w:tc>
          <w:tcPr>
            <w:tcW w:w="1006" w:type="dxa"/>
            <w:shd w:val="clear" w:color="auto" w:fill="FFFFFF" w:themeFill="background1"/>
            <w:vAlign w:val="center"/>
          </w:tcPr>
          <w:p w:rsidR="00414C5D" w:rsidRPr="00A33E74" w:rsidRDefault="00414C5D" w:rsidP="00414C5D">
            <w:pPr>
              <w:jc w:val="center"/>
              <w:rPr>
                <w:rFonts w:cstheme="minorHAnsi"/>
                <w:b/>
                <w:bCs/>
                <w:sz w:val="14"/>
                <w:szCs w:val="14"/>
              </w:rPr>
            </w:pPr>
            <w:r w:rsidRPr="008A6AD2">
              <w:rPr>
                <w:rFonts w:cstheme="minorHAnsi"/>
                <w:b/>
                <w:bCs/>
                <w:sz w:val="14"/>
                <w:szCs w:val="14"/>
              </w:rPr>
              <w:t>SOSYAL - DUYGUSAL ÖĞRENME BECERİLERİ</w:t>
            </w:r>
          </w:p>
        </w:tc>
        <w:tc>
          <w:tcPr>
            <w:tcW w:w="985"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DEĞERLER /</w:t>
            </w:r>
          </w:p>
          <w:p w:rsidR="00414C5D" w:rsidRPr="00A33E74" w:rsidRDefault="00414C5D" w:rsidP="00414C5D">
            <w:pPr>
              <w:jc w:val="center"/>
              <w:rPr>
                <w:rFonts w:cstheme="minorHAnsi"/>
                <w:b/>
                <w:bCs/>
                <w:sz w:val="14"/>
                <w:szCs w:val="14"/>
              </w:rPr>
            </w:pPr>
            <w:r>
              <w:rPr>
                <w:rFonts w:cstheme="minorHAnsi"/>
                <w:b/>
                <w:bCs/>
                <w:sz w:val="14"/>
                <w:szCs w:val="14"/>
              </w:rPr>
              <w:t>OKUR YAZARLIK BECERİLERİ</w:t>
            </w:r>
          </w:p>
        </w:tc>
        <w:tc>
          <w:tcPr>
            <w:tcW w:w="995" w:type="dxa"/>
            <w:shd w:val="clear" w:color="auto" w:fill="FFFFFF" w:themeFill="background1"/>
            <w:vAlign w:val="center"/>
          </w:tcPr>
          <w:p w:rsidR="00414C5D" w:rsidRDefault="00414C5D" w:rsidP="00414C5D">
            <w:pPr>
              <w:jc w:val="center"/>
              <w:rPr>
                <w:rFonts w:cstheme="minorHAnsi"/>
                <w:b/>
                <w:bCs/>
                <w:sz w:val="14"/>
                <w:szCs w:val="14"/>
              </w:rPr>
            </w:pPr>
            <w:r>
              <w:rPr>
                <w:rFonts w:cstheme="minorHAnsi"/>
                <w:b/>
                <w:bCs/>
                <w:sz w:val="14"/>
                <w:szCs w:val="14"/>
              </w:rPr>
              <w:t xml:space="preserve">ATATÜRKÇÜLÜK/ </w:t>
            </w:r>
          </w:p>
          <w:p w:rsidR="00414C5D" w:rsidRPr="00152EBD" w:rsidRDefault="00414C5D" w:rsidP="00025EB0">
            <w:pPr>
              <w:jc w:val="center"/>
              <w:rPr>
                <w:rFonts w:cstheme="minorHAnsi"/>
                <w:b/>
                <w:bCs/>
                <w:sz w:val="14"/>
                <w:szCs w:val="14"/>
              </w:rPr>
            </w:pPr>
            <w:r>
              <w:rPr>
                <w:rFonts w:cstheme="minorHAnsi"/>
                <w:b/>
                <w:bCs/>
                <w:sz w:val="14"/>
                <w:szCs w:val="14"/>
              </w:rPr>
              <w:t xml:space="preserve">ÖNEMLİ GÜN </w:t>
            </w:r>
            <w:r w:rsidR="00025EB0">
              <w:rPr>
                <w:rFonts w:cstheme="minorHAnsi"/>
                <w:b/>
                <w:bCs/>
                <w:sz w:val="14"/>
                <w:szCs w:val="14"/>
              </w:rPr>
              <w:t>HAFTA</w:t>
            </w:r>
          </w:p>
        </w:tc>
      </w:tr>
      <w:tr w:rsidR="00EE6C33" w:rsidTr="00025EB0">
        <w:trPr>
          <w:trHeight w:val="305"/>
        </w:trPr>
        <w:tc>
          <w:tcPr>
            <w:tcW w:w="717" w:type="dxa"/>
            <w:vMerge w:val="restart"/>
            <w:shd w:val="clear" w:color="auto" w:fill="FFFFFF" w:themeFill="background1"/>
            <w:vAlign w:val="center"/>
          </w:tcPr>
          <w:p w:rsidR="00EE6C33" w:rsidRPr="005873C4" w:rsidRDefault="00EE6C33" w:rsidP="00EE6C33">
            <w:pPr>
              <w:spacing w:after="120"/>
              <w:jc w:val="center"/>
              <w:rPr>
                <w:rFonts w:cstheme="minorHAnsi"/>
                <w:sz w:val="13"/>
                <w:szCs w:val="13"/>
              </w:rPr>
            </w:pPr>
            <w:r w:rsidRPr="005873C4">
              <w:rPr>
                <w:rFonts w:cstheme="minorHAnsi"/>
                <w:sz w:val="13"/>
                <w:szCs w:val="13"/>
              </w:rPr>
              <w:t>ŞUBAT</w:t>
            </w:r>
          </w:p>
        </w:tc>
        <w:tc>
          <w:tcPr>
            <w:tcW w:w="430" w:type="dxa"/>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2-6</w:t>
            </w:r>
          </w:p>
        </w:tc>
        <w:tc>
          <w:tcPr>
            <w:tcW w:w="580" w:type="dxa"/>
            <w:vMerge w:val="restart"/>
            <w:textDirection w:val="btLr"/>
            <w:vAlign w:val="center"/>
          </w:tcPr>
          <w:p w:rsidR="00EE6C33" w:rsidRPr="005873C4" w:rsidRDefault="00EE6C33" w:rsidP="00EE6C33">
            <w:pPr>
              <w:ind w:left="113" w:right="113"/>
              <w:jc w:val="center"/>
              <w:rPr>
                <w:rFonts w:cstheme="minorHAnsi"/>
                <w:sz w:val="13"/>
                <w:szCs w:val="13"/>
              </w:rPr>
            </w:pPr>
            <w:r w:rsidRPr="005873C4">
              <w:rPr>
                <w:rFonts w:cstheme="minorHAnsi"/>
                <w:sz w:val="13"/>
                <w:szCs w:val="13"/>
              </w:rPr>
              <w:t>3-Kuran-ı Kerim</w:t>
            </w: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sz w:val="13"/>
                <w:szCs w:val="13"/>
              </w:rPr>
            </w:pPr>
            <w:r w:rsidRPr="005873C4">
              <w:rPr>
                <w:rFonts w:cstheme="minorHAnsi"/>
                <w:sz w:val="13"/>
                <w:szCs w:val="13"/>
              </w:rPr>
              <w:t>2. Kur’an-ı Kerim’in Temel Özellikleri -I</w:t>
            </w:r>
          </w:p>
        </w:tc>
        <w:tc>
          <w:tcPr>
            <w:tcW w:w="4598" w:type="dxa"/>
            <w:vMerge w:val="restart"/>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5.3.2. Kur’an-ı Kerim’in temel özellikleri hakkında bilgi toplayabilme</w:t>
            </w:r>
            <w:r w:rsidRPr="005873C4">
              <w:rPr>
                <w:rFonts w:cstheme="minorHAnsi"/>
                <w:sz w:val="13"/>
                <w:szCs w:val="13"/>
              </w:rPr>
              <w:br/>
              <w:t>a) Kur’an-ı Kerim’in temel özellikleri konusunu araştırır.</w:t>
            </w:r>
          </w:p>
          <w:p w:rsidR="00EE6C33" w:rsidRPr="005873C4" w:rsidRDefault="00EE6C33" w:rsidP="00EE6C33">
            <w:pPr>
              <w:rPr>
                <w:rFonts w:cstheme="minorHAnsi"/>
                <w:sz w:val="13"/>
                <w:szCs w:val="13"/>
              </w:rPr>
            </w:pPr>
            <w:r w:rsidRPr="005873C4">
              <w:rPr>
                <w:rFonts w:cstheme="minorHAnsi"/>
                <w:sz w:val="13"/>
                <w:szCs w:val="13"/>
              </w:rPr>
              <w:t>b) Kur’an-ı Kerim’in temel özellikleri hakkında bilgi toplar.</w:t>
            </w:r>
          </w:p>
          <w:p w:rsidR="00EE6C33" w:rsidRPr="005873C4" w:rsidRDefault="00EE6C33" w:rsidP="00EE6C33">
            <w:pPr>
              <w:rPr>
                <w:rFonts w:cstheme="minorHAnsi"/>
                <w:sz w:val="13"/>
                <w:szCs w:val="13"/>
              </w:rPr>
            </w:pPr>
            <w:r w:rsidRPr="005873C4">
              <w:rPr>
                <w:rFonts w:cstheme="minorHAnsi"/>
                <w:sz w:val="13"/>
                <w:szCs w:val="13"/>
              </w:rPr>
              <w:t>c) Kur’anı</w:t>
            </w:r>
            <w:r>
              <w:rPr>
                <w:rFonts w:cstheme="minorHAnsi"/>
                <w:sz w:val="13"/>
                <w:szCs w:val="13"/>
              </w:rPr>
              <w:t>n</w:t>
            </w:r>
            <w:r w:rsidRPr="005873C4">
              <w:rPr>
                <w:rFonts w:cstheme="minorHAnsi"/>
                <w:sz w:val="13"/>
                <w:szCs w:val="13"/>
              </w:rPr>
              <w:t xml:space="preserve"> özellikleri hakkında ulaştığı bilgileri öğretmen rehberliğinde doğrular.</w:t>
            </w:r>
          </w:p>
          <w:p w:rsidR="00EE6C33" w:rsidRPr="005873C4" w:rsidRDefault="00EE6C33" w:rsidP="00EE6C33">
            <w:pPr>
              <w:rPr>
                <w:rFonts w:cstheme="minorHAnsi"/>
                <w:sz w:val="13"/>
                <w:szCs w:val="13"/>
              </w:rPr>
            </w:pPr>
            <w:r w:rsidRPr="005873C4">
              <w:rPr>
                <w:rFonts w:cstheme="minorHAnsi"/>
                <w:sz w:val="13"/>
                <w:szCs w:val="13"/>
              </w:rPr>
              <w:t>ç) Kur’an-ı Kerim’in temel özellikleri hakkında ulaştığı bilgileri kaydeder.</w:t>
            </w:r>
          </w:p>
        </w:tc>
        <w:tc>
          <w:tcPr>
            <w:tcW w:w="1991" w:type="dxa"/>
            <w:vMerge w:val="restart"/>
            <w:shd w:val="clear" w:color="auto" w:fill="FFFFFF" w:themeFill="background1"/>
            <w:vAlign w:val="center"/>
          </w:tcPr>
          <w:p w:rsidR="00EE6C33" w:rsidRPr="00414C5D" w:rsidRDefault="00EE6C33" w:rsidP="00EE6C33">
            <w:pPr>
              <w:jc w:val="center"/>
              <w:rPr>
                <w:rFonts w:cstheme="minorHAnsi"/>
                <w:sz w:val="14"/>
                <w:szCs w:val="14"/>
              </w:rPr>
            </w:pPr>
            <w:r w:rsidRPr="00414C5D">
              <w:rPr>
                <w:rFonts w:cstheme="minorHAnsi"/>
                <w:sz w:val="14"/>
                <w:szCs w:val="14"/>
              </w:rPr>
              <w:t>Bu ünitenin ölçme değerlendirme sürecinde açık uçlu soru, kısa cevaplı soru, çalışma yaprağı, kavram haritaları, bulmacalar (anagram, çengel, sözcük avı vb.) ve öz değerlendirme formu kullanılabilir. Performans Görevi: Kur’an-ı Kerim’in iç düzeniyle ilgili poster hazırlanabilir. Kur’an-ı Kerim’in temel özellikleri hakkında çalışma yaprağı hazırlanabilir</w:t>
            </w:r>
            <w:r>
              <w:rPr>
                <w:rFonts w:cstheme="minorHAnsi"/>
                <w:sz w:val="14"/>
                <w:szCs w:val="14"/>
              </w:rPr>
              <w:t>.</w:t>
            </w:r>
          </w:p>
        </w:tc>
        <w:tc>
          <w:tcPr>
            <w:tcW w:w="1006" w:type="dxa"/>
            <w:vMerge w:val="restart"/>
            <w:shd w:val="clear" w:color="auto" w:fill="FFFFFF" w:themeFill="background1"/>
            <w:vAlign w:val="center"/>
          </w:tcPr>
          <w:p w:rsidR="00EE6C33" w:rsidRPr="00414C5D" w:rsidRDefault="00EE6C33" w:rsidP="00EE6C33">
            <w:pPr>
              <w:jc w:val="center"/>
              <w:rPr>
                <w:rFonts w:cstheme="minorHAnsi"/>
                <w:sz w:val="14"/>
                <w:szCs w:val="14"/>
              </w:rPr>
            </w:pPr>
            <w:r w:rsidRPr="00414C5D">
              <w:rPr>
                <w:rFonts w:cstheme="minorHAnsi"/>
                <w:sz w:val="14"/>
                <w:szCs w:val="14"/>
              </w:rPr>
              <w:t>D6. Dürüstlük, D9. Merhamet</w:t>
            </w:r>
          </w:p>
        </w:tc>
        <w:tc>
          <w:tcPr>
            <w:tcW w:w="985" w:type="dxa"/>
            <w:vMerge w:val="restart"/>
            <w:shd w:val="clear" w:color="auto" w:fill="FFFFFF" w:themeFill="background1"/>
          </w:tcPr>
          <w:p w:rsidR="00EE6C33" w:rsidRPr="00414C5D" w:rsidRDefault="00EE6C33" w:rsidP="00EE6C33">
            <w:pPr>
              <w:rPr>
                <w:rFonts w:cstheme="minorHAnsi"/>
                <w:sz w:val="14"/>
                <w:szCs w:val="14"/>
              </w:rPr>
            </w:pPr>
          </w:p>
          <w:p w:rsidR="00EE6C33" w:rsidRPr="00414C5D" w:rsidRDefault="00EE6C33" w:rsidP="00EE6C33">
            <w:pPr>
              <w:rPr>
                <w:rFonts w:cstheme="minorHAnsi"/>
                <w:sz w:val="14"/>
                <w:szCs w:val="14"/>
              </w:rPr>
            </w:pPr>
          </w:p>
          <w:p w:rsidR="00EE6C33" w:rsidRPr="00414C5D" w:rsidRDefault="00EE6C33" w:rsidP="00EE6C33">
            <w:pPr>
              <w:rPr>
                <w:rFonts w:cstheme="minorHAnsi"/>
                <w:sz w:val="14"/>
                <w:szCs w:val="14"/>
              </w:rPr>
            </w:pPr>
          </w:p>
          <w:p w:rsidR="00EE6C33" w:rsidRPr="00414C5D" w:rsidRDefault="00EE6C33" w:rsidP="00EE6C33">
            <w:pPr>
              <w:rPr>
                <w:rFonts w:cstheme="minorHAnsi"/>
                <w:sz w:val="14"/>
                <w:szCs w:val="14"/>
              </w:rPr>
            </w:pPr>
          </w:p>
          <w:p w:rsidR="00EE6C33" w:rsidRPr="00414C5D" w:rsidRDefault="00EE6C33" w:rsidP="00EE6C33">
            <w:pPr>
              <w:rPr>
                <w:rFonts w:cstheme="minorHAnsi"/>
                <w:sz w:val="14"/>
                <w:szCs w:val="14"/>
              </w:rPr>
            </w:pPr>
          </w:p>
          <w:p w:rsidR="00EE6C33" w:rsidRPr="00414C5D" w:rsidRDefault="00EE6C33" w:rsidP="00EE6C33">
            <w:pPr>
              <w:rPr>
                <w:rFonts w:cstheme="minorHAnsi"/>
                <w:sz w:val="14"/>
                <w:szCs w:val="14"/>
              </w:rPr>
            </w:pPr>
            <w:r w:rsidRPr="00414C5D">
              <w:rPr>
                <w:rFonts w:cstheme="minorHAnsi"/>
                <w:sz w:val="14"/>
                <w:szCs w:val="14"/>
              </w:rPr>
              <w:t xml:space="preserve">OB1. Bilgi Okuryazarlığı         OB2. Dijital Okuryazarlık, </w:t>
            </w:r>
          </w:p>
          <w:p w:rsidR="00EE6C33" w:rsidRPr="00414C5D" w:rsidRDefault="00EE6C33" w:rsidP="00EE6C33">
            <w:pPr>
              <w:rPr>
                <w:rFonts w:cstheme="minorHAnsi"/>
                <w:sz w:val="14"/>
                <w:szCs w:val="14"/>
              </w:rPr>
            </w:pPr>
            <w:r w:rsidRPr="00414C5D">
              <w:rPr>
                <w:rFonts w:cstheme="minorHAnsi"/>
                <w:sz w:val="14"/>
                <w:szCs w:val="14"/>
              </w:rPr>
              <w:t>OB4. Görsel Okuryazarlık,</w:t>
            </w:r>
          </w:p>
        </w:tc>
        <w:tc>
          <w:tcPr>
            <w:tcW w:w="995" w:type="dxa"/>
            <w:vMerge w:val="restart"/>
            <w:shd w:val="clear" w:color="auto" w:fill="FFFFFF" w:themeFill="background1"/>
          </w:tcPr>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Ramazan Ayı Başlangıcı (19 Şubat)</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EE6C33" w:rsidRDefault="00EE6C33" w:rsidP="00EE6C33">
            <w:pPr>
              <w:spacing w:after="120"/>
              <w:jc w:val="center"/>
              <w:rPr>
                <w:rFonts w:cstheme="minorHAnsi"/>
                <w:sz w:val="14"/>
                <w:szCs w:val="14"/>
              </w:rPr>
            </w:pPr>
            <w:r>
              <w:rPr>
                <w:rFonts w:cstheme="minorHAnsi"/>
                <w:sz w:val="14"/>
                <w:szCs w:val="14"/>
              </w:rPr>
              <w:t>Ramazan Bayramı</w:t>
            </w:r>
            <w:r>
              <w:rPr>
                <w:rFonts w:cstheme="minorHAnsi"/>
                <w:sz w:val="14"/>
                <w:szCs w:val="14"/>
              </w:rPr>
              <w:br/>
              <w:t>(20-21-22 Mart)</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EE6C33" w:rsidRDefault="00EE6C33" w:rsidP="00EE6C33">
            <w:pPr>
              <w:spacing w:after="120"/>
              <w:jc w:val="center"/>
              <w:rPr>
                <w:rFonts w:cstheme="minorHAnsi"/>
                <w:sz w:val="14"/>
                <w:szCs w:val="14"/>
              </w:rPr>
            </w:pPr>
          </w:p>
          <w:p w:rsidR="00EE6C33" w:rsidRDefault="00EE6C33" w:rsidP="00EE6C33">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r>
            <w:r>
              <w:rPr>
                <w:rFonts w:cstheme="minorHAnsi"/>
                <w:sz w:val="14"/>
                <w:szCs w:val="14"/>
              </w:rPr>
              <w:lastRenderedPageBreak/>
              <w:t>Gençlik ve Spor Bayramı</w:t>
            </w:r>
          </w:p>
          <w:p w:rsidR="005D5529" w:rsidRDefault="005D5529" w:rsidP="00EE6C33">
            <w:pPr>
              <w:spacing w:after="120"/>
              <w:jc w:val="center"/>
              <w:rPr>
                <w:rFonts w:cstheme="minorHAnsi"/>
                <w:sz w:val="14"/>
                <w:szCs w:val="14"/>
              </w:rPr>
            </w:pPr>
          </w:p>
          <w:p w:rsidR="00EE6C33" w:rsidRPr="000161D9" w:rsidRDefault="00EE6C33" w:rsidP="00EE6C33">
            <w:pPr>
              <w:spacing w:after="120"/>
              <w:jc w:val="center"/>
              <w:rPr>
                <w:rFonts w:cstheme="minorHAnsi"/>
                <w:sz w:val="16"/>
                <w:szCs w:val="16"/>
              </w:rPr>
            </w:pPr>
            <w:r>
              <w:rPr>
                <w:rFonts w:cstheme="minorHAnsi"/>
                <w:sz w:val="14"/>
                <w:szCs w:val="14"/>
              </w:rPr>
              <w:t>Kurban Bayramı</w:t>
            </w:r>
            <w:r>
              <w:rPr>
                <w:rFonts w:cstheme="minorHAnsi"/>
                <w:sz w:val="14"/>
                <w:szCs w:val="14"/>
              </w:rPr>
              <w:br/>
              <w:t>27-30 Mayıs 2026</w:t>
            </w:r>
          </w:p>
        </w:tc>
      </w:tr>
      <w:tr w:rsidR="00EE6C33" w:rsidTr="00025EB0">
        <w:trPr>
          <w:trHeight w:val="365"/>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9-13</w:t>
            </w:r>
          </w:p>
        </w:tc>
        <w:tc>
          <w:tcPr>
            <w:tcW w:w="580" w:type="dxa"/>
            <w:vMerge/>
            <w:vAlign w:val="center"/>
          </w:tcPr>
          <w:p w:rsidR="00EE6C33" w:rsidRPr="005873C4" w:rsidRDefault="00EE6C33" w:rsidP="00EE6C33">
            <w:pPr>
              <w:jc w:val="center"/>
              <w:rPr>
                <w:rFonts w:cstheme="minorHAnsi"/>
                <w:sz w:val="13"/>
                <w:szCs w:val="13"/>
              </w:rPr>
            </w:pP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sz w:val="13"/>
                <w:szCs w:val="13"/>
              </w:rPr>
            </w:pPr>
            <w:r w:rsidRPr="005873C4">
              <w:rPr>
                <w:rFonts w:cstheme="minorHAnsi"/>
                <w:sz w:val="13"/>
                <w:szCs w:val="13"/>
              </w:rPr>
              <w:t>2. Kur’an-ı Kerim’in Temel Özellikleri -II</w:t>
            </w:r>
          </w:p>
        </w:tc>
        <w:tc>
          <w:tcPr>
            <w:tcW w:w="4598" w:type="dxa"/>
            <w:vMerge/>
            <w:shd w:val="clear" w:color="auto" w:fill="FFFFFF" w:themeFill="background1"/>
            <w:vAlign w:val="center"/>
          </w:tcPr>
          <w:p w:rsidR="00EE6C33" w:rsidRPr="005873C4" w:rsidRDefault="00EE6C33" w:rsidP="00EE6C33">
            <w:pPr>
              <w:rPr>
                <w:rFonts w:cstheme="minorHAnsi"/>
                <w:sz w:val="13"/>
                <w:szCs w:val="13"/>
              </w:rPr>
            </w:pPr>
          </w:p>
        </w:tc>
        <w:tc>
          <w:tcPr>
            <w:tcW w:w="1991"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shd w:val="clear" w:color="auto" w:fill="FFFFFF" w:themeFill="background1"/>
          </w:tcPr>
          <w:p w:rsidR="00EE6C33" w:rsidRPr="000D35BD" w:rsidRDefault="00EE6C33" w:rsidP="00EE6C33">
            <w:pPr>
              <w:spacing w:after="120"/>
              <w:jc w:val="center"/>
              <w:rPr>
                <w:rFonts w:cstheme="minorHAnsi"/>
                <w:sz w:val="14"/>
                <w:szCs w:val="14"/>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025EB0">
        <w:trPr>
          <w:trHeight w:val="213"/>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III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16-20</w:t>
            </w:r>
          </w:p>
        </w:tc>
        <w:tc>
          <w:tcPr>
            <w:tcW w:w="580" w:type="dxa"/>
            <w:vMerge/>
            <w:vAlign w:val="center"/>
          </w:tcPr>
          <w:p w:rsidR="00EE6C33" w:rsidRPr="005873C4" w:rsidRDefault="00EE6C33" w:rsidP="00EE6C33">
            <w:pPr>
              <w:jc w:val="center"/>
              <w:rPr>
                <w:rFonts w:cstheme="minorHAnsi"/>
                <w:sz w:val="13"/>
                <w:szCs w:val="13"/>
              </w:rPr>
            </w:pP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sz w:val="13"/>
                <w:szCs w:val="13"/>
              </w:rPr>
            </w:pPr>
            <w:r w:rsidRPr="005873C4">
              <w:rPr>
                <w:rFonts w:cstheme="minorHAnsi"/>
                <w:sz w:val="13"/>
                <w:szCs w:val="13"/>
              </w:rPr>
              <w:t>3. Kur’an-ı Kerim’in Ana Konuları -I</w:t>
            </w:r>
          </w:p>
        </w:tc>
        <w:tc>
          <w:tcPr>
            <w:tcW w:w="4598" w:type="dxa"/>
            <w:vMerge w:val="restart"/>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5.3.3. Kuran-ı Kerim’in ana konularını sınıflandırabilme</w:t>
            </w:r>
            <w:r w:rsidRPr="005873C4">
              <w:rPr>
                <w:rFonts w:cstheme="minorHAnsi"/>
                <w:sz w:val="13"/>
                <w:szCs w:val="13"/>
              </w:rPr>
              <w:br/>
              <w:t>a) Kur’an-ı Kerim’i, hayatı tüm yönleriyle ele alan bir ölçüt olarak kabul eder.</w:t>
            </w:r>
          </w:p>
          <w:p w:rsidR="00EE6C33" w:rsidRPr="005873C4" w:rsidRDefault="00EE6C33" w:rsidP="00EE6C33">
            <w:pPr>
              <w:rPr>
                <w:rFonts w:cstheme="minorHAnsi"/>
                <w:sz w:val="13"/>
                <w:szCs w:val="13"/>
              </w:rPr>
            </w:pPr>
            <w:r w:rsidRPr="005873C4">
              <w:rPr>
                <w:rFonts w:cstheme="minorHAnsi"/>
                <w:sz w:val="13"/>
                <w:szCs w:val="13"/>
              </w:rPr>
              <w:t>b) Kur’an-ı Kerim’in ana konularını bölümlere ayırır.</w:t>
            </w:r>
          </w:p>
          <w:p w:rsidR="00EE6C33" w:rsidRPr="005873C4" w:rsidRDefault="00EE6C33" w:rsidP="00EE6C33">
            <w:pPr>
              <w:rPr>
                <w:rFonts w:cstheme="minorHAnsi"/>
                <w:sz w:val="13"/>
                <w:szCs w:val="13"/>
              </w:rPr>
            </w:pPr>
            <w:r w:rsidRPr="005873C4">
              <w:rPr>
                <w:rFonts w:cstheme="minorHAnsi"/>
                <w:sz w:val="13"/>
                <w:szCs w:val="13"/>
              </w:rPr>
              <w:t>c) Kur’an-ı Kerim’in ana konularını tasnif eder.</w:t>
            </w:r>
          </w:p>
          <w:p w:rsidR="00EE6C33" w:rsidRPr="005873C4" w:rsidRDefault="00EE6C33" w:rsidP="00EE6C33">
            <w:pPr>
              <w:rPr>
                <w:rFonts w:cstheme="minorHAnsi"/>
                <w:sz w:val="13"/>
                <w:szCs w:val="13"/>
              </w:rPr>
            </w:pPr>
            <w:r w:rsidRPr="005873C4">
              <w:rPr>
                <w:rFonts w:cstheme="minorHAnsi"/>
                <w:sz w:val="13"/>
                <w:szCs w:val="13"/>
              </w:rPr>
              <w:t>ç) Kur’an-ı Kerim’in ana konularını listeler.</w:t>
            </w:r>
          </w:p>
        </w:tc>
        <w:tc>
          <w:tcPr>
            <w:tcW w:w="1991"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shd w:val="clear" w:color="auto" w:fill="FFFFFF" w:themeFill="background1"/>
          </w:tcPr>
          <w:p w:rsidR="00EE6C33" w:rsidRPr="000D35BD" w:rsidRDefault="00EE6C33" w:rsidP="00EE6C33">
            <w:pPr>
              <w:spacing w:after="120"/>
              <w:jc w:val="center"/>
              <w:rPr>
                <w:rFonts w:cstheme="minorHAnsi"/>
                <w:sz w:val="14"/>
                <w:szCs w:val="14"/>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025EB0">
        <w:trPr>
          <w:trHeight w:val="220"/>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6173BF" w:rsidRDefault="00EE6C33" w:rsidP="00EE6C33">
            <w:pPr>
              <w:spacing w:after="1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23-27</w:t>
            </w:r>
          </w:p>
        </w:tc>
        <w:tc>
          <w:tcPr>
            <w:tcW w:w="580" w:type="dxa"/>
            <w:vMerge/>
            <w:shd w:val="clear" w:color="auto" w:fill="FFFFFF" w:themeFill="background1"/>
            <w:textDirection w:val="btLr"/>
            <w:vAlign w:val="center"/>
          </w:tcPr>
          <w:p w:rsidR="00EE6C33" w:rsidRPr="005873C4" w:rsidRDefault="00EE6C33" w:rsidP="00EE6C33">
            <w:pPr>
              <w:rPr>
                <w:rFonts w:cstheme="minorHAnsi"/>
                <w:b/>
                <w:sz w:val="13"/>
                <w:szCs w:val="13"/>
              </w:rPr>
            </w:pPr>
          </w:p>
        </w:tc>
        <w:tc>
          <w:tcPr>
            <w:tcW w:w="284" w:type="dxa"/>
            <w:shd w:val="clear" w:color="auto" w:fill="FFFFFF" w:themeFill="background1"/>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3. Kur’an-ı Kerim’in Ana Konuları -II</w:t>
            </w:r>
          </w:p>
        </w:tc>
        <w:tc>
          <w:tcPr>
            <w:tcW w:w="4598" w:type="dxa"/>
            <w:vMerge/>
            <w:shd w:val="clear" w:color="auto" w:fill="FFFFFF" w:themeFill="background1"/>
            <w:vAlign w:val="center"/>
          </w:tcPr>
          <w:p w:rsidR="00EE6C33" w:rsidRPr="005873C4" w:rsidRDefault="00EE6C33" w:rsidP="00EE6C33">
            <w:pPr>
              <w:rPr>
                <w:rFonts w:cstheme="minorHAnsi"/>
                <w:sz w:val="13"/>
                <w:szCs w:val="13"/>
              </w:rPr>
            </w:pPr>
          </w:p>
        </w:tc>
        <w:tc>
          <w:tcPr>
            <w:tcW w:w="1991"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shd w:val="clear" w:color="auto" w:fill="FFFFFF" w:themeFill="background1"/>
          </w:tcPr>
          <w:p w:rsidR="00EE6C33" w:rsidRPr="000D35BD" w:rsidRDefault="00EE6C33" w:rsidP="00EE6C33">
            <w:pPr>
              <w:spacing w:after="120"/>
              <w:jc w:val="center"/>
              <w:rPr>
                <w:rFonts w:cstheme="minorHAnsi"/>
                <w:sz w:val="14"/>
                <w:szCs w:val="14"/>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025EB0">
        <w:trPr>
          <w:trHeight w:val="273"/>
        </w:trPr>
        <w:tc>
          <w:tcPr>
            <w:tcW w:w="717" w:type="dxa"/>
            <w:vMerge w:val="restart"/>
            <w:shd w:val="clear" w:color="auto" w:fill="FFFFFF" w:themeFill="background1"/>
            <w:vAlign w:val="center"/>
          </w:tcPr>
          <w:p w:rsidR="00EE6C33" w:rsidRPr="005873C4" w:rsidRDefault="00EE6C33" w:rsidP="00EE6C33">
            <w:pPr>
              <w:spacing w:after="120"/>
              <w:jc w:val="center"/>
              <w:rPr>
                <w:rFonts w:cstheme="minorHAnsi"/>
                <w:sz w:val="13"/>
                <w:szCs w:val="13"/>
              </w:rPr>
            </w:pPr>
            <w:r w:rsidRPr="005873C4">
              <w:rPr>
                <w:rFonts w:cstheme="minorHAnsi"/>
                <w:sz w:val="13"/>
                <w:szCs w:val="13"/>
              </w:rPr>
              <w:t>MART</w:t>
            </w:r>
          </w:p>
        </w:tc>
        <w:tc>
          <w:tcPr>
            <w:tcW w:w="430" w:type="dxa"/>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2-6</w:t>
            </w:r>
          </w:p>
        </w:tc>
        <w:tc>
          <w:tcPr>
            <w:tcW w:w="580" w:type="dxa"/>
            <w:vMerge/>
            <w:shd w:val="clear" w:color="auto" w:fill="FFFFFF" w:themeFill="background1"/>
            <w:vAlign w:val="center"/>
          </w:tcPr>
          <w:p w:rsidR="00EE6C33" w:rsidRPr="005873C4" w:rsidRDefault="00EE6C33" w:rsidP="00EE6C33">
            <w:pPr>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3. Kur’an-ı Kerim’in Ana Konuları -III</w:t>
            </w:r>
          </w:p>
        </w:tc>
        <w:tc>
          <w:tcPr>
            <w:tcW w:w="4598" w:type="dxa"/>
            <w:vMerge/>
            <w:shd w:val="clear" w:color="auto" w:fill="FFFFFF" w:themeFill="background1"/>
            <w:vAlign w:val="center"/>
          </w:tcPr>
          <w:p w:rsidR="00EE6C33" w:rsidRPr="005873C4" w:rsidRDefault="00EE6C33" w:rsidP="00EE6C33">
            <w:pPr>
              <w:rPr>
                <w:rFonts w:cstheme="minorHAnsi"/>
                <w:sz w:val="13"/>
                <w:szCs w:val="13"/>
              </w:rPr>
            </w:pPr>
          </w:p>
        </w:tc>
        <w:tc>
          <w:tcPr>
            <w:tcW w:w="1991"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025EB0">
        <w:trPr>
          <w:trHeight w:val="304"/>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9-13</w:t>
            </w:r>
          </w:p>
        </w:tc>
        <w:tc>
          <w:tcPr>
            <w:tcW w:w="580" w:type="dxa"/>
            <w:vMerge/>
            <w:shd w:val="clear" w:color="auto" w:fill="FFFFFF" w:themeFill="background1"/>
            <w:textDirection w:val="btLr"/>
            <w:vAlign w:val="center"/>
          </w:tcPr>
          <w:p w:rsidR="00EE6C33" w:rsidRPr="005873C4" w:rsidRDefault="00EE6C33" w:rsidP="00EE6C33">
            <w:pPr>
              <w:rPr>
                <w:rFonts w:cstheme="minorHAnsi"/>
                <w:b/>
                <w:sz w:val="13"/>
                <w:szCs w:val="13"/>
              </w:rPr>
            </w:pPr>
          </w:p>
        </w:tc>
        <w:tc>
          <w:tcPr>
            <w:tcW w:w="284" w:type="dxa"/>
            <w:shd w:val="clear" w:color="auto" w:fill="FFFFFF" w:themeFill="background1"/>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4. Bir Sure Öğreniyorum: Kevser Suresi</w:t>
            </w:r>
          </w:p>
        </w:tc>
        <w:tc>
          <w:tcPr>
            <w:tcW w:w="4598" w:type="dxa"/>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sz w:val="13"/>
                <w:szCs w:val="13"/>
              </w:rPr>
              <w:t>5.3.4. Kevser suresini ve bu surenin anlamını okuyarak yorumlayabilme</w:t>
            </w:r>
            <w:r w:rsidRPr="005873C4">
              <w:rPr>
                <w:rFonts w:cstheme="minorHAnsi"/>
                <w:sz w:val="13"/>
                <w:szCs w:val="13"/>
              </w:rPr>
              <w:br/>
              <w:t>a) Kevser suresini ve bu surenin anlamını okur.</w:t>
            </w:r>
          </w:p>
          <w:p w:rsidR="00EE6C33" w:rsidRPr="005873C4" w:rsidRDefault="00EE6C33" w:rsidP="00EE6C33">
            <w:pPr>
              <w:rPr>
                <w:rFonts w:cstheme="minorHAnsi"/>
                <w:sz w:val="13"/>
                <w:szCs w:val="13"/>
              </w:rPr>
            </w:pPr>
            <w:r w:rsidRPr="005873C4">
              <w:rPr>
                <w:rFonts w:cstheme="minorHAnsi"/>
                <w:sz w:val="13"/>
                <w:szCs w:val="13"/>
              </w:rPr>
              <w:t>b) Kevser suresinin anlamını kendi hayatı için anlamlı bir hâle getirir.</w:t>
            </w:r>
          </w:p>
          <w:p w:rsidR="00EE6C33" w:rsidRPr="005873C4" w:rsidRDefault="00EE6C33" w:rsidP="00EE6C33">
            <w:pPr>
              <w:rPr>
                <w:rFonts w:cstheme="minorHAnsi"/>
                <w:sz w:val="13"/>
                <w:szCs w:val="13"/>
              </w:rPr>
            </w:pPr>
            <w:r w:rsidRPr="005873C4">
              <w:rPr>
                <w:rFonts w:cstheme="minorHAnsi"/>
                <w:sz w:val="13"/>
                <w:szCs w:val="13"/>
              </w:rPr>
              <w:t>c) Kevser suresinin anlamını değiştirmeyecek şekilde özetler.</w:t>
            </w:r>
          </w:p>
        </w:tc>
        <w:tc>
          <w:tcPr>
            <w:tcW w:w="1991"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283F06" w:rsidTr="005F19B6">
        <w:trPr>
          <w:trHeight w:val="290"/>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vAlign w:val="center"/>
          </w:tcPr>
          <w:p w:rsidR="00283F06" w:rsidRPr="006173BF" w:rsidRDefault="00283F06" w:rsidP="00EE6C33">
            <w:pPr>
              <w:spacing w:after="120"/>
              <w:jc w:val="center"/>
              <w:rPr>
                <w:rFonts w:cstheme="minorHAnsi"/>
                <w:sz w:val="14"/>
                <w:szCs w:val="14"/>
              </w:rPr>
            </w:pPr>
            <w:r>
              <w:rPr>
                <w:rFonts w:cstheme="minorHAnsi"/>
                <w:sz w:val="14"/>
                <w:szCs w:val="14"/>
              </w:rPr>
              <w:t>III</w:t>
            </w:r>
          </w:p>
        </w:tc>
        <w:tc>
          <w:tcPr>
            <w:tcW w:w="718" w:type="dxa"/>
            <w:shd w:val="clear" w:color="auto" w:fill="FFFFFF" w:themeFill="background1"/>
            <w:vAlign w:val="center"/>
          </w:tcPr>
          <w:p w:rsidR="00283F06" w:rsidRPr="006173BF" w:rsidRDefault="00283F06" w:rsidP="00EE6C33">
            <w:pPr>
              <w:spacing w:after="120"/>
              <w:jc w:val="center"/>
              <w:rPr>
                <w:rFonts w:cstheme="minorHAnsi"/>
                <w:sz w:val="14"/>
                <w:szCs w:val="14"/>
              </w:rPr>
            </w:pPr>
            <w:r>
              <w:rPr>
                <w:rFonts w:cstheme="minorHAnsi"/>
                <w:sz w:val="14"/>
                <w:szCs w:val="14"/>
              </w:rPr>
              <w:t>16-20</w:t>
            </w:r>
          </w:p>
        </w:tc>
        <w:tc>
          <w:tcPr>
            <w:tcW w:w="580" w:type="dxa"/>
            <w:vMerge w:val="restart"/>
            <w:shd w:val="clear" w:color="auto" w:fill="D9D9D9" w:themeFill="background1" w:themeFillShade="D9"/>
            <w:textDirection w:val="btLr"/>
            <w:vAlign w:val="center"/>
          </w:tcPr>
          <w:p w:rsidR="00283F06" w:rsidRPr="005873C4" w:rsidRDefault="00283F06" w:rsidP="00EE6C33">
            <w:pPr>
              <w:ind w:left="113" w:right="113"/>
              <w:jc w:val="center"/>
              <w:rPr>
                <w:rFonts w:cstheme="minorHAnsi"/>
                <w:sz w:val="13"/>
                <w:szCs w:val="13"/>
              </w:rPr>
            </w:pPr>
            <w:r w:rsidRPr="005873C4">
              <w:rPr>
                <w:rFonts w:cstheme="minorHAnsi"/>
                <w:sz w:val="13"/>
                <w:szCs w:val="13"/>
              </w:rPr>
              <w:t>4- Peygamber Kıssaları</w:t>
            </w:r>
          </w:p>
        </w:tc>
        <w:tc>
          <w:tcPr>
            <w:tcW w:w="8333" w:type="dxa"/>
            <w:gridSpan w:val="3"/>
            <w:shd w:val="clear" w:color="auto" w:fill="F7CAAC" w:themeFill="accent2" w:themeFillTint="66"/>
            <w:vAlign w:val="center"/>
          </w:tcPr>
          <w:p w:rsidR="00283F06" w:rsidRPr="005873C4" w:rsidRDefault="00283F06" w:rsidP="00EE6C33">
            <w:pPr>
              <w:jc w:val="center"/>
              <w:rPr>
                <w:rFonts w:cstheme="minorHAnsi"/>
                <w:b/>
                <w:sz w:val="13"/>
                <w:szCs w:val="13"/>
              </w:rPr>
            </w:pPr>
            <w:r w:rsidRPr="005873C4">
              <w:rPr>
                <w:rFonts w:cstheme="minorHAnsi"/>
                <w:b/>
                <w:sz w:val="13"/>
                <w:szCs w:val="13"/>
              </w:rPr>
              <w:t xml:space="preserve">2. ARA TATİL </w:t>
            </w:r>
          </w:p>
        </w:tc>
        <w:tc>
          <w:tcPr>
            <w:tcW w:w="1991" w:type="dxa"/>
            <w:vMerge w:val="restart"/>
            <w:shd w:val="clear" w:color="auto" w:fill="FFFFFF" w:themeFill="background1"/>
            <w:vAlign w:val="center"/>
          </w:tcPr>
          <w:p w:rsidR="00283F06" w:rsidRPr="00885D71" w:rsidRDefault="00283F06" w:rsidP="00EE6C33">
            <w:pPr>
              <w:jc w:val="center"/>
              <w:rPr>
                <w:rFonts w:cstheme="minorHAnsi"/>
                <w:sz w:val="14"/>
                <w:szCs w:val="14"/>
              </w:rPr>
            </w:pPr>
            <w:r w:rsidRPr="00885D71">
              <w:rPr>
                <w:rFonts w:cstheme="minorHAnsi"/>
                <w:sz w:val="14"/>
                <w:szCs w:val="14"/>
              </w:rPr>
              <w:t>Bu ünitenin ölçme değerlendirme sürecinde açık uçlu soru, kısa cevaplı soru, çalışma yaprağı, kavram haritası ve öz değerlendirme formu kullanılabilir.</w:t>
            </w:r>
          </w:p>
          <w:p w:rsidR="00283F06" w:rsidRPr="00885D71" w:rsidRDefault="00283F06" w:rsidP="00EE6C33">
            <w:pPr>
              <w:jc w:val="center"/>
              <w:rPr>
                <w:rFonts w:cstheme="minorHAnsi"/>
                <w:sz w:val="14"/>
                <w:szCs w:val="14"/>
              </w:rPr>
            </w:pPr>
            <w:r w:rsidRPr="00885D71">
              <w:rPr>
                <w:rFonts w:cstheme="minorHAnsi"/>
                <w:sz w:val="14"/>
                <w:szCs w:val="14"/>
              </w:rPr>
              <w:t>Performans Görevi: Peygamberler ve peygamberlerin görevleriyle ilgili farklı metinler okunarak</w:t>
            </w:r>
          </w:p>
          <w:p w:rsidR="00283F06" w:rsidRPr="00885D71" w:rsidRDefault="00283F06" w:rsidP="00EE6C33">
            <w:pPr>
              <w:jc w:val="center"/>
              <w:rPr>
                <w:rFonts w:cstheme="minorHAnsi"/>
                <w:sz w:val="14"/>
                <w:szCs w:val="14"/>
              </w:rPr>
            </w:pPr>
            <w:r w:rsidRPr="00885D71">
              <w:rPr>
                <w:rFonts w:cstheme="minorHAnsi"/>
                <w:sz w:val="14"/>
                <w:szCs w:val="14"/>
              </w:rPr>
              <w:t>ilkeler çıkarılabilir. Peygamber kıssaları ile ilgili çalışma yaprağı hazırlanabilir. Sonuç değerlendirmede performans görevlerine yer verilebileceği gibi yazılı yoklamalar</w:t>
            </w:r>
          </w:p>
          <w:p w:rsidR="00283F06" w:rsidRPr="00885D71" w:rsidRDefault="00283F06" w:rsidP="00EE6C33">
            <w:pPr>
              <w:jc w:val="center"/>
              <w:rPr>
                <w:rFonts w:cstheme="minorHAnsi"/>
                <w:sz w:val="14"/>
                <w:szCs w:val="14"/>
              </w:rPr>
            </w:pPr>
            <w:r w:rsidRPr="00885D71">
              <w:rPr>
                <w:rFonts w:cstheme="minorHAnsi"/>
                <w:sz w:val="14"/>
                <w:szCs w:val="14"/>
              </w:rPr>
              <w:t>da kullanılabilir.</w:t>
            </w:r>
          </w:p>
        </w:tc>
        <w:tc>
          <w:tcPr>
            <w:tcW w:w="1006" w:type="dxa"/>
            <w:vMerge w:val="restart"/>
            <w:shd w:val="clear" w:color="auto" w:fill="FFFFFF" w:themeFill="background1"/>
            <w:vAlign w:val="center"/>
          </w:tcPr>
          <w:p w:rsidR="00283F06" w:rsidRPr="00885D71" w:rsidRDefault="00283F06" w:rsidP="00EE6C33">
            <w:pPr>
              <w:spacing w:after="120"/>
              <w:jc w:val="center"/>
              <w:rPr>
                <w:rFonts w:cstheme="minorHAnsi"/>
                <w:sz w:val="14"/>
                <w:szCs w:val="14"/>
              </w:rPr>
            </w:pPr>
            <w:r w:rsidRPr="00885D71">
              <w:rPr>
                <w:rFonts w:cstheme="minorHAnsi"/>
                <w:sz w:val="14"/>
                <w:szCs w:val="14"/>
              </w:rPr>
              <w:t>D3. Çalışkanlık,  D11. Özgürlük, D12. Sabır, D16. Sorumluluk</w:t>
            </w:r>
          </w:p>
        </w:tc>
        <w:tc>
          <w:tcPr>
            <w:tcW w:w="985" w:type="dxa"/>
            <w:vMerge w:val="restart"/>
            <w:shd w:val="clear" w:color="auto" w:fill="FFFFFF" w:themeFill="background1"/>
            <w:vAlign w:val="center"/>
          </w:tcPr>
          <w:p w:rsidR="00283F06" w:rsidRPr="00885D71" w:rsidRDefault="00283F06" w:rsidP="00EE6C33">
            <w:pPr>
              <w:spacing w:after="120"/>
              <w:jc w:val="center"/>
              <w:rPr>
                <w:rFonts w:cstheme="minorHAnsi"/>
                <w:sz w:val="14"/>
                <w:szCs w:val="14"/>
              </w:rPr>
            </w:pPr>
            <w:r w:rsidRPr="00885D71">
              <w:rPr>
                <w:rFonts w:cstheme="minorHAnsi"/>
                <w:sz w:val="14"/>
                <w:szCs w:val="14"/>
              </w:rPr>
              <w:t>OB2. Dijital Okuryazarlık</w:t>
            </w: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290"/>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vAlign w:val="center"/>
          </w:tcPr>
          <w:p w:rsidR="00283F06" w:rsidRPr="006173BF" w:rsidRDefault="00283F06" w:rsidP="00EE6C33">
            <w:pPr>
              <w:spacing w:after="120"/>
              <w:jc w:val="center"/>
              <w:rPr>
                <w:rFonts w:cstheme="minorHAnsi"/>
                <w:sz w:val="14"/>
                <w:szCs w:val="14"/>
              </w:rPr>
            </w:pPr>
            <w:r w:rsidRPr="006173BF">
              <w:rPr>
                <w:rFonts w:cstheme="minorHAnsi"/>
                <w:sz w:val="14"/>
                <w:szCs w:val="14"/>
              </w:rPr>
              <w:t>I</w:t>
            </w:r>
            <w:r>
              <w:rPr>
                <w:rFonts w:cstheme="minorHAnsi"/>
                <w:sz w:val="14"/>
                <w:szCs w:val="14"/>
              </w:rPr>
              <w:t>V</w:t>
            </w:r>
          </w:p>
        </w:tc>
        <w:tc>
          <w:tcPr>
            <w:tcW w:w="718" w:type="dxa"/>
            <w:shd w:val="clear" w:color="auto" w:fill="FFFFFF" w:themeFill="background1"/>
            <w:vAlign w:val="center"/>
          </w:tcPr>
          <w:p w:rsidR="00283F06" w:rsidRPr="006173BF" w:rsidRDefault="00283F06" w:rsidP="00EE6C33">
            <w:pPr>
              <w:spacing w:after="120"/>
              <w:jc w:val="center"/>
              <w:rPr>
                <w:rFonts w:cstheme="minorHAnsi"/>
                <w:sz w:val="14"/>
                <w:szCs w:val="14"/>
              </w:rPr>
            </w:pPr>
            <w:r>
              <w:rPr>
                <w:rFonts w:cstheme="minorHAnsi"/>
                <w:sz w:val="14"/>
                <w:szCs w:val="14"/>
              </w:rPr>
              <w:t>23-27</w:t>
            </w:r>
          </w:p>
        </w:tc>
        <w:tc>
          <w:tcPr>
            <w:tcW w:w="580" w:type="dxa"/>
            <w:vMerge/>
            <w:shd w:val="clear" w:color="auto" w:fill="D9D9D9" w:themeFill="background1" w:themeFillShade="D9"/>
            <w:textDirection w:val="btLr"/>
            <w:vAlign w:val="center"/>
          </w:tcPr>
          <w:p w:rsidR="00283F06" w:rsidRPr="005873C4" w:rsidRDefault="00283F06" w:rsidP="00EE6C33">
            <w:pPr>
              <w:ind w:left="113" w:right="113"/>
              <w:jc w:val="center"/>
              <w:rPr>
                <w:rFonts w:cstheme="minorHAnsi"/>
                <w:sz w:val="13"/>
                <w:szCs w:val="13"/>
              </w:rPr>
            </w:pPr>
          </w:p>
        </w:tc>
        <w:tc>
          <w:tcPr>
            <w:tcW w:w="284" w:type="dxa"/>
            <w:shd w:val="clear" w:color="auto" w:fill="FFFFFF" w:themeFill="background1"/>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sz w:val="13"/>
                <w:szCs w:val="13"/>
              </w:rPr>
              <w:t>1. Allah’ın Elçileri: Peygamberler</w:t>
            </w:r>
          </w:p>
        </w:tc>
        <w:tc>
          <w:tcPr>
            <w:tcW w:w="4598" w:type="dxa"/>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sz w:val="13"/>
                <w:szCs w:val="13"/>
              </w:rPr>
              <w:t>5.4.1. Peygamberlik hakkında akıl yürütebilme</w:t>
            </w:r>
            <w:r w:rsidRPr="005873C4">
              <w:rPr>
                <w:rFonts w:cstheme="minorHAnsi"/>
                <w:sz w:val="13"/>
                <w:szCs w:val="13"/>
              </w:rPr>
              <w:br/>
              <w:t>a) Peygamberlerin görevlerini araştırır.</w:t>
            </w:r>
          </w:p>
          <w:p w:rsidR="00283F06" w:rsidRPr="005873C4" w:rsidRDefault="00283F06" w:rsidP="00EE6C33">
            <w:pPr>
              <w:rPr>
                <w:rFonts w:cstheme="minorHAnsi"/>
                <w:sz w:val="13"/>
                <w:szCs w:val="13"/>
              </w:rPr>
            </w:pPr>
            <w:r w:rsidRPr="005873C4">
              <w:rPr>
                <w:rFonts w:cstheme="minorHAnsi"/>
                <w:sz w:val="13"/>
                <w:szCs w:val="13"/>
              </w:rPr>
              <w:t>b) Peygamberlerin görevleri ile örnek olmaları arasında parça - bütün ilişkisi kurar.</w:t>
            </w:r>
          </w:p>
          <w:p w:rsidR="00283F06" w:rsidRPr="005873C4" w:rsidRDefault="00283F06" w:rsidP="00EE6C33">
            <w:pPr>
              <w:rPr>
                <w:rFonts w:cstheme="minorHAnsi"/>
                <w:sz w:val="13"/>
                <w:szCs w:val="13"/>
              </w:rPr>
            </w:pPr>
            <w:r w:rsidRPr="005873C4">
              <w:rPr>
                <w:rFonts w:cstheme="minorHAnsi"/>
                <w:sz w:val="13"/>
                <w:szCs w:val="13"/>
              </w:rPr>
              <w:t>c) Peygamberlerin görevleriyle ilgili çıkarım yapar.</w:t>
            </w:r>
          </w:p>
        </w:tc>
        <w:tc>
          <w:tcPr>
            <w:tcW w:w="1991" w:type="dxa"/>
            <w:vMerge/>
            <w:shd w:val="clear" w:color="auto" w:fill="FFFFFF" w:themeFill="background1"/>
            <w:vAlign w:val="center"/>
          </w:tcPr>
          <w:p w:rsidR="00283F06" w:rsidRPr="00885D71" w:rsidRDefault="00283F06" w:rsidP="00EE6C33">
            <w:pPr>
              <w:jc w:val="center"/>
              <w:rPr>
                <w:rFonts w:cstheme="minorHAnsi"/>
                <w:sz w:val="14"/>
                <w:szCs w:val="14"/>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290"/>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shd w:val="clear" w:color="auto" w:fill="D9D9D9" w:themeFill="background1" w:themeFillShade="D9"/>
            <w:vAlign w:val="center"/>
          </w:tcPr>
          <w:p w:rsidR="00283F06" w:rsidRPr="006173BF" w:rsidRDefault="00283F06" w:rsidP="00EE6C33">
            <w:pPr>
              <w:spacing w:after="120"/>
              <w:jc w:val="center"/>
              <w:rPr>
                <w:rFonts w:cstheme="minorHAnsi"/>
                <w:sz w:val="14"/>
                <w:szCs w:val="14"/>
              </w:rPr>
            </w:pPr>
            <w:r>
              <w:rPr>
                <w:rFonts w:cstheme="minorHAnsi"/>
                <w:sz w:val="14"/>
                <w:szCs w:val="14"/>
              </w:rPr>
              <w:t>V</w:t>
            </w:r>
          </w:p>
        </w:tc>
        <w:tc>
          <w:tcPr>
            <w:tcW w:w="718" w:type="dxa"/>
            <w:shd w:val="clear" w:color="auto" w:fill="D9D9D9" w:themeFill="background1" w:themeFillShade="D9"/>
            <w:vAlign w:val="center"/>
          </w:tcPr>
          <w:p w:rsidR="00283F06" w:rsidRDefault="00283F06" w:rsidP="00EE6C33">
            <w:pPr>
              <w:spacing w:after="120"/>
              <w:jc w:val="center"/>
              <w:rPr>
                <w:rFonts w:cstheme="minorHAnsi"/>
                <w:sz w:val="14"/>
                <w:szCs w:val="14"/>
              </w:rPr>
            </w:pPr>
            <w:r>
              <w:rPr>
                <w:rFonts w:cstheme="minorHAnsi"/>
                <w:sz w:val="14"/>
                <w:szCs w:val="14"/>
              </w:rPr>
              <w:t>30-3</w:t>
            </w:r>
          </w:p>
        </w:tc>
        <w:tc>
          <w:tcPr>
            <w:tcW w:w="580" w:type="dxa"/>
            <w:vMerge/>
            <w:shd w:val="clear" w:color="auto" w:fill="D9D9D9" w:themeFill="background1" w:themeFillShade="D9"/>
            <w:vAlign w:val="center"/>
          </w:tcPr>
          <w:p w:rsidR="00283F06" w:rsidRPr="005873C4" w:rsidRDefault="00283F06" w:rsidP="00EE6C33">
            <w:pPr>
              <w:jc w:val="center"/>
              <w:rPr>
                <w:rFonts w:cstheme="minorHAnsi"/>
                <w:sz w:val="13"/>
                <w:szCs w:val="13"/>
              </w:rPr>
            </w:pPr>
          </w:p>
        </w:tc>
        <w:tc>
          <w:tcPr>
            <w:tcW w:w="284" w:type="dxa"/>
            <w:shd w:val="clear" w:color="auto" w:fill="D9D9D9" w:themeFill="background1" w:themeFillShade="D9"/>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shd w:val="clear" w:color="auto" w:fill="D9D9D9" w:themeFill="background1" w:themeFillShade="D9"/>
            <w:vAlign w:val="center"/>
          </w:tcPr>
          <w:p w:rsidR="00283F06" w:rsidRPr="005873C4" w:rsidRDefault="00283F06" w:rsidP="00EE6C33">
            <w:pPr>
              <w:rPr>
                <w:rFonts w:cstheme="minorHAnsi"/>
                <w:sz w:val="13"/>
                <w:szCs w:val="13"/>
              </w:rPr>
            </w:pPr>
            <w:r w:rsidRPr="005873C4">
              <w:rPr>
                <w:rFonts w:cstheme="minorHAnsi"/>
                <w:sz w:val="13"/>
                <w:szCs w:val="13"/>
              </w:rPr>
              <w:t>2. Kur’an-ı Kerim’den Öğütler: Peygamber Kıssaları –I (Hz. Nuh as)</w:t>
            </w:r>
            <w:r>
              <w:rPr>
                <w:rFonts w:cstheme="minorHAnsi"/>
                <w:sz w:val="13"/>
                <w:szCs w:val="13"/>
              </w:rPr>
              <w:t xml:space="preserve"> </w:t>
            </w:r>
            <w:r w:rsidRPr="005873C4">
              <w:rPr>
                <w:rFonts w:cstheme="minorHAnsi"/>
                <w:sz w:val="13"/>
                <w:szCs w:val="13"/>
              </w:rPr>
              <w:br/>
            </w:r>
            <w:r w:rsidRPr="005873C4">
              <w:rPr>
                <w:rFonts w:cstheme="minorHAnsi"/>
                <w:b/>
                <w:bCs/>
                <w:sz w:val="13"/>
                <w:szCs w:val="13"/>
              </w:rPr>
              <w:t>2. Dönem 1. Yazılı</w:t>
            </w:r>
          </w:p>
        </w:tc>
        <w:tc>
          <w:tcPr>
            <w:tcW w:w="4598" w:type="dxa"/>
            <w:shd w:val="clear" w:color="auto" w:fill="D9D9D9" w:themeFill="background1" w:themeFillShade="D9"/>
            <w:vAlign w:val="center"/>
          </w:tcPr>
          <w:p w:rsidR="00283F06" w:rsidRPr="001D1841" w:rsidRDefault="00283F06" w:rsidP="001D1841">
            <w:pPr>
              <w:spacing w:afterLines="20" w:after="48"/>
              <w:jc w:val="center"/>
              <w:rPr>
                <w:rFonts w:cstheme="minorHAnsi"/>
                <w:bCs/>
                <w:sz w:val="13"/>
                <w:szCs w:val="13"/>
              </w:rPr>
            </w:pPr>
            <w:r>
              <w:rPr>
                <w:rFonts w:cstheme="minorHAnsi"/>
                <w:bCs/>
                <w:sz w:val="13"/>
                <w:szCs w:val="13"/>
              </w:rPr>
              <w:t>SINAV HAFTASI</w:t>
            </w:r>
          </w:p>
        </w:tc>
        <w:tc>
          <w:tcPr>
            <w:tcW w:w="1991" w:type="dxa"/>
            <w:vMerge/>
            <w:shd w:val="clear" w:color="auto" w:fill="FFFFFF" w:themeFill="background1"/>
          </w:tcPr>
          <w:p w:rsidR="00283F06" w:rsidRPr="000161D9" w:rsidRDefault="00283F06" w:rsidP="00EE6C33">
            <w:pPr>
              <w:spacing w:after="120"/>
              <w:jc w:val="center"/>
              <w:rPr>
                <w:rFonts w:cstheme="minorHAnsi"/>
                <w:sz w:val="16"/>
                <w:szCs w:val="16"/>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393"/>
        </w:trPr>
        <w:tc>
          <w:tcPr>
            <w:tcW w:w="717" w:type="dxa"/>
            <w:vMerge w:val="restart"/>
            <w:shd w:val="clear" w:color="auto" w:fill="FFFFFF" w:themeFill="background1"/>
            <w:vAlign w:val="center"/>
          </w:tcPr>
          <w:p w:rsidR="00283F06" w:rsidRPr="005873C4" w:rsidRDefault="00283F06" w:rsidP="00EE6C33">
            <w:pPr>
              <w:spacing w:after="120"/>
              <w:jc w:val="center"/>
              <w:rPr>
                <w:rFonts w:cstheme="minorHAnsi"/>
                <w:sz w:val="13"/>
                <w:szCs w:val="13"/>
              </w:rPr>
            </w:pPr>
            <w:r>
              <w:rPr>
                <w:rFonts w:cstheme="minorHAnsi"/>
                <w:sz w:val="13"/>
                <w:szCs w:val="13"/>
              </w:rPr>
              <w:t>NİSAN</w:t>
            </w:r>
          </w:p>
        </w:tc>
        <w:tc>
          <w:tcPr>
            <w:tcW w:w="430" w:type="dxa"/>
            <w:vAlign w:val="center"/>
          </w:tcPr>
          <w:p w:rsidR="00283F06" w:rsidRDefault="00283F06" w:rsidP="00EE6C33">
            <w:pPr>
              <w:spacing w:after="120"/>
              <w:jc w:val="center"/>
              <w:rPr>
                <w:rFonts w:cstheme="minorHAnsi"/>
                <w:sz w:val="14"/>
                <w:szCs w:val="14"/>
              </w:rPr>
            </w:pPr>
            <w:r>
              <w:rPr>
                <w:rFonts w:cstheme="minorHAnsi"/>
                <w:sz w:val="14"/>
                <w:szCs w:val="14"/>
              </w:rPr>
              <w:t>I</w:t>
            </w:r>
          </w:p>
        </w:tc>
        <w:tc>
          <w:tcPr>
            <w:tcW w:w="718" w:type="dxa"/>
            <w:shd w:val="clear" w:color="auto" w:fill="FFFFFF" w:themeFill="background1"/>
            <w:vAlign w:val="center"/>
          </w:tcPr>
          <w:p w:rsidR="00283F06" w:rsidRDefault="00283F06" w:rsidP="00EE6C33">
            <w:pPr>
              <w:spacing w:after="120"/>
              <w:jc w:val="center"/>
              <w:rPr>
                <w:rFonts w:cstheme="minorHAnsi"/>
                <w:sz w:val="14"/>
                <w:szCs w:val="14"/>
              </w:rPr>
            </w:pPr>
            <w:r>
              <w:rPr>
                <w:rFonts w:cstheme="minorHAnsi"/>
                <w:sz w:val="14"/>
                <w:szCs w:val="14"/>
              </w:rPr>
              <w:t>6-10</w:t>
            </w:r>
          </w:p>
        </w:tc>
        <w:tc>
          <w:tcPr>
            <w:tcW w:w="580" w:type="dxa"/>
            <w:vMerge/>
            <w:shd w:val="clear" w:color="auto" w:fill="D9D9D9" w:themeFill="background1" w:themeFillShade="D9"/>
            <w:vAlign w:val="center"/>
          </w:tcPr>
          <w:p w:rsidR="00283F06" w:rsidRPr="005873C4" w:rsidRDefault="00283F06" w:rsidP="00EE6C33">
            <w:pPr>
              <w:jc w:val="center"/>
              <w:rPr>
                <w:rFonts w:cstheme="minorHAnsi"/>
                <w:sz w:val="13"/>
                <w:szCs w:val="13"/>
              </w:rPr>
            </w:pPr>
          </w:p>
        </w:tc>
        <w:tc>
          <w:tcPr>
            <w:tcW w:w="284" w:type="dxa"/>
            <w:shd w:val="clear" w:color="auto" w:fill="FFFFFF" w:themeFill="background1"/>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color w:val="000000"/>
                <w:sz w:val="13"/>
                <w:szCs w:val="13"/>
                <w:lang w:eastAsia="tr-TR"/>
              </w:rPr>
              <w:t xml:space="preserve">2. Kur’an-ı Kerim’den Öğütler: Peygamber Kıssaları –II </w:t>
            </w:r>
            <w:r>
              <w:rPr>
                <w:rFonts w:cstheme="minorHAnsi"/>
                <w:color w:val="000000"/>
                <w:sz w:val="13"/>
                <w:szCs w:val="13"/>
                <w:lang w:eastAsia="tr-TR"/>
              </w:rPr>
              <w:t xml:space="preserve"> </w:t>
            </w:r>
            <w:r w:rsidRPr="005873C4">
              <w:rPr>
                <w:rFonts w:cstheme="minorHAnsi"/>
                <w:color w:val="000000"/>
                <w:sz w:val="13"/>
                <w:szCs w:val="13"/>
                <w:lang w:eastAsia="tr-TR"/>
              </w:rPr>
              <w:t>(Hz. İbrahim as)</w:t>
            </w:r>
          </w:p>
        </w:tc>
        <w:tc>
          <w:tcPr>
            <w:tcW w:w="4598" w:type="dxa"/>
            <w:vMerge w:val="restart"/>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sz w:val="13"/>
                <w:szCs w:val="13"/>
              </w:rPr>
              <w:t xml:space="preserve">5.4.2. Peygamber kıssalarında verilen öğütleri sentezleyebilme </w:t>
            </w:r>
          </w:p>
          <w:p w:rsidR="00283F06" w:rsidRPr="005873C4" w:rsidRDefault="00283F06" w:rsidP="00EE6C33">
            <w:pPr>
              <w:rPr>
                <w:rFonts w:cstheme="minorHAnsi"/>
                <w:sz w:val="13"/>
                <w:szCs w:val="13"/>
              </w:rPr>
            </w:pPr>
            <w:r w:rsidRPr="005873C4">
              <w:rPr>
                <w:rFonts w:cstheme="minorHAnsi"/>
                <w:sz w:val="13"/>
                <w:szCs w:val="13"/>
              </w:rPr>
              <w:t>a) Peygamber kıssalarında verilen öğütleri inceler.</w:t>
            </w:r>
          </w:p>
          <w:p w:rsidR="00283F06" w:rsidRPr="005873C4" w:rsidRDefault="00283F06" w:rsidP="00EE6C33">
            <w:pPr>
              <w:rPr>
                <w:rFonts w:cstheme="minorHAnsi"/>
                <w:sz w:val="13"/>
                <w:szCs w:val="13"/>
              </w:rPr>
            </w:pPr>
            <w:r w:rsidRPr="005873C4">
              <w:rPr>
                <w:rFonts w:cstheme="minorHAnsi"/>
                <w:sz w:val="13"/>
                <w:szCs w:val="13"/>
              </w:rPr>
              <w:t>b) Peygamber kıssalarında verilen öğütler arasında ilişki kurar.</w:t>
            </w:r>
          </w:p>
          <w:p w:rsidR="00283F06" w:rsidRPr="005873C4" w:rsidRDefault="00283F06" w:rsidP="00EE6C33">
            <w:pPr>
              <w:rPr>
                <w:rFonts w:cstheme="minorHAnsi"/>
                <w:sz w:val="13"/>
                <w:szCs w:val="13"/>
              </w:rPr>
            </w:pPr>
            <w:r w:rsidRPr="005873C4">
              <w:rPr>
                <w:rFonts w:cstheme="minorHAnsi"/>
                <w:sz w:val="13"/>
                <w:szCs w:val="13"/>
              </w:rPr>
              <w:t>c) Peygamber kıssalarında verilen öğütleri birleştirerek bunlar hakkında özgün bir bütün oluşturur</w:t>
            </w:r>
          </w:p>
        </w:tc>
        <w:tc>
          <w:tcPr>
            <w:tcW w:w="1991" w:type="dxa"/>
            <w:vMerge/>
            <w:shd w:val="clear" w:color="auto" w:fill="FFFFFF" w:themeFill="background1"/>
          </w:tcPr>
          <w:p w:rsidR="00283F06" w:rsidRPr="000161D9" w:rsidRDefault="00283F06" w:rsidP="00EE6C33">
            <w:pPr>
              <w:spacing w:after="120"/>
              <w:jc w:val="center"/>
              <w:rPr>
                <w:rFonts w:cstheme="minorHAnsi"/>
                <w:sz w:val="16"/>
                <w:szCs w:val="16"/>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372"/>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vAlign w:val="center"/>
          </w:tcPr>
          <w:p w:rsidR="00283F06" w:rsidRPr="006173BF" w:rsidRDefault="00283F06" w:rsidP="00EE6C33">
            <w:pPr>
              <w:spacing w:after="120"/>
              <w:jc w:val="center"/>
              <w:rPr>
                <w:rFonts w:cstheme="minorHAnsi"/>
                <w:sz w:val="14"/>
                <w:szCs w:val="14"/>
              </w:rPr>
            </w:pPr>
            <w:r>
              <w:rPr>
                <w:rFonts w:cstheme="minorHAnsi"/>
                <w:sz w:val="14"/>
                <w:szCs w:val="14"/>
              </w:rPr>
              <w:t>II</w:t>
            </w:r>
          </w:p>
        </w:tc>
        <w:tc>
          <w:tcPr>
            <w:tcW w:w="718" w:type="dxa"/>
            <w:shd w:val="clear" w:color="auto" w:fill="FFFFFF" w:themeFill="background1"/>
            <w:vAlign w:val="center"/>
          </w:tcPr>
          <w:p w:rsidR="00283F06" w:rsidRPr="006173BF" w:rsidRDefault="00283F06" w:rsidP="00EE6C33">
            <w:pPr>
              <w:spacing w:after="120"/>
              <w:jc w:val="center"/>
              <w:rPr>
                <w:rFonts w:cstheme="minorHAnsi"/>
                <w:sz w:val="14"/>
                <w:szCs w:val="14"/>
              </w:rPr>
            </w:pPr>
            <w:r>
              <w:rPr>
                <w:rFonts w:cstheme="minorHAnsi"/>
                <w:sz w:val="14"/>
                <w:szCs w:val="14"/>
              </w:rPr>
              <w:t>13-17</w:t>
            </w:r>
          </w:p>
        </w:tc>
        <w:tc>
          <w:tcPr>
            <w:tcW w:w="580" w:type="dxa"/>
            <w:vMerge/>
            <w:shd w:val="clear" w:color="auto" w:fill="D9D9D9" w:themeFill="background1" w:themeFillShade="D9"/>
            <w:vAlign w:val="center"/>
          </w:tcPr>
          <w:p w:rsidR="00283F06" w:rsidRPr="005873C4" w:rsidRDefault="00283F06" w:rsidP="00EE6C33">
            <w:pPr>
              <w:jc w:val="center"/>
              <w:rPr>
                <w:rFonts w:cstheme="minorHAnsi"/>
                <w:sz w:val="13"/>
                <w:szCs w:val="13"/>
              </w:rPr>
            </w:pPr>
          </w:p>
        </w:tc>
        <w:tc>
          <w:tcPr>
            <w:tcW w:w="284" w:type="dxa"/>
            <w:shd w:val="clear" w:color="auto" w:fill="FFFFFF" w:themeFill="background1"/>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color w:val="000000"/>
                <w:sz w:val="13"/>
                <w:szCs w:val="13"/>
                <w:lang w:eastAsia="tr-TR"/>
              </w:rPr>
              <w:t>2. Kur’an-ı Kerim’den Öğütler: Peygamber Kıssaları –III (Hz. Musa as)</w:t>
            </w:r>
          </w:p>
        </w:tc>
        <w:tc>
          <w:tcPr>
            <w:tcW w:w="4598" w:type="dxa"/>
            <w:vMerge/>
            <w:shd w:val="clear" w:color="auto" w:fill="FFFFFF" w:themeFill="background1"/>
            <w:vAlign w:val="center"/>
          </w:tcPr>
          <w:p w:rsidR="00283F06" w:rsidRPr="005873C4" w:rsidRDefault="00283F06" w:rsidP="00EE6C33">
            <w:pPr>
              <w:pStyle w:val="Default"/>
              <w:rPr>
                <w:rFonts w:asciiTheme="minorHAnsi" w:hAnsiTheme="minorHAnsi" w:cstheme="minorHAnsi"/>
                <w:bCs/>
                <w:sz w:val="13"/>
                <w:szCs w:val="13"/>
              </w:rPr>
            </w:pPr>
          </w:p>
        </w:tc>
        <w:tc>
          <w:tcPr>
            <w:tcW w:w="1991" w:type="dxa"/>
            <w:vMerge/>
            <w:shd w:val="clear" w:color="auto" w:fill="FFFFFF" w:themeFill="background1"/>
          </w:tcPr>
          <w:p w:rsidR="00283F06" w:rsidRPr="000161D9" w:rsidRDefault="00283F06" w:rsidP="00EE6C33">
            <w:pPr>
              <w:spacing w:after="120"/>
              <w:jc w:val="center"/>
              <w:rPr>
                <w:rFonts w:cstheme="minorHAnsi"/>
                <w:sz w:val="16"/>
                <w:szCs w:val="16"/>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141"/>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vAlign w:val="center"/>
          </w:tcPr>
          <w:p w:rsidR="00283F06" w:rsidRPr="006173BF" w:rsidRDefault="00283F06" w:rsidP="00EE6C33">
            <w:pPr>
              <w:spacing w:after="120"/>
              <w:jc w:val="center"/>
              <w:rPr>
                <w:rFonts w:cstheme="minorHAnsi"/>
                <w:sz w:val="14"/>
                <w:szCs w:val="14"/>
              </w:rPr>
            </w:pPr>
            <w:r>
              <w:rPr>
                <w:rFonts w:cstheme="minorHAnsi"/>
                <w:sz w:val="14"/>
                <w:szCs w:val="14"/>
              </w:rPr>
              <w:t>III</w:t>
            </w:r>
          </w:p>
        </w:tc>
        <w:tc>
          <w:tcPr>
            <w:tcW w:w="718" w:type="dxa"/>
            <w:shd w:val="clear" w:color="auto" w:fill="FFFFFF" w:themeFill="background1"/>
            <w:vAlign w:val="center"/>
          </w:tcPr>
          <w:p w:rsidR="00283F06" w:rsidRPr="006173BF" w:rsidRDefault="00283F06" w:rsidP="00EE6C33">
            <w:pPr>
              <w:spacing w:after="120"/>
              <w:jc w:val="center"/>
              <w:rPr>
                <w:rFonts w:cstheme="minorHAnsi"/>
                <w:sz w:val="14"/>
                <w:szCs w:val="14"/>
              </w:rPr>
            </w:pPr>
            <w:r>
              <w:rPr>
                <w:rFonts w:cstheme="minorHAnsi"/>
                <w:sz w:val="14"/>
                <w:szCs w:val="14"/>
              </w:rPr>
              <w:t>20-24</w:t>
            </w:r>
          </w:p>
        </w:tc>
        <w:tc>
          <w:tcPr>
            <w:tcW w:w="580" w:type="dxa"/>
            <w:vMerge/>
            <w:shd w:val="clear" w:color="auto" w:fill="D9D9D9" w:themeFill="background1" w:themeFillShade="D9"/>
            <w:vAlign w:val="center"/>
          </w:tcPr>
          <w:p w:rsidR="00283F06" w:rsidRPr="005873C4" w:rsidRDefault="00283F06" w:rsidP="00EE6C33">
            <w:pPr>
              <w:jc w:val="center"/>
              <w:rPr>
                <w:rFonts w:cstheme="minorHAnsi"/>
                <w:sz w:val="13"/>
                <w:szCs w:val="13"/>
              </w:rPr>
            </w:pPr>
          </w:p>
        </w:tc>
        <w:tc>
          <w:tcPr>
            <w:tcW w:w="284" w:type="dxa"/>
            <w:shd w:val="clear" w:color="auto" w:fill="FFFFFF" w:themeFill="background1"/>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283F06" w:rsidRPr="005873C4" w:rsidRDefault="00283F06" w:rsidP="00EE6C33">
            <w:pPr>
              <w:rPr>
                <w:rFonts w:cstheme="minorHAnsi"/>
                <w:sz w:val="13"/>
                <w:szCs w:val="13"/>
              </w:rPr>
            </w:pPr>
            <w:r w:rsidRPr="005873C4">
              <w:rPr>
                <w:rFonts w:cstheme="minorHAnsi"/>
                <w:color w:val="000000"/>
                <w:sz w:val="13"/>
                <w:szCs w:val="13"/>
                <w:lang w:eastAsia="tr-TR"/>
              </w:rPr>
              <w:t>2. Kur’an-ı Kerim’den Öğütler: Peygamber Kıssaları –IV (Hz. İsa as)</w:t>
            </w:r>
          </w:p>
        </w:tc>
        <w:tc>
          <w:tcPr>
            <w:tcW w:w="4598" w:type="dxa"/>
            <w:vMerge/>
            <w:shd w:val="clear" w:color="auto" w:fill="FFFFFF" w:themeFill="background1"/>
            <w:vAlign w:val="center"/>
          </w:tcPr>
          <w:p w:rsidR="00283F06" w:rsidRPr="005873C4" w:rsidRDefault="00283F06" w:rsidP="00EE6C33">
            <w:pPr>
              <w:rPr>
                <w:rFonts w:cstheme="minorHAnsi"/>
                <w:bCs/>
                <w:sz w:val="13"/>
                <w:szCs w:val="13"/>
              </w:rPr>
            </w:pPr>
          </w:p>
        </w:tc>
        <w:tc>
          <w:tcPr>
            <w:tcW w:w="1991" w:type="dxa"/>
            <w:vMerge/>
            <w:shd w:val="clear" w:color="auto" w:fill="FFFFFF" w:themeFill="background1"/>
          </w:tcPr>
          <w:p w:rsidR="00283F06" w:rsidRPr="000161D9" w:rsidRDefault="00283F06" w:rsidP="00EE6C33">
            <w:pPr>
              <w:spacing w:after="120"/>
              <w:jc w:val="center"/>
              <w:rPr>
                <w:rFonts w:cstheme="minorHAnsi"/>
                <w:sz w:val="16"/>
                <w:szCs w:val="16"/>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283F06" w:rsidTr="005F19B6">
        <w:trPr>
          <w:trHeight w:val="290"/>
        </w:trPr>
        <w:tc>
          <w:tcPr>
            <w:tcW w:w="717" w:type="dxa"/>
            <w:vMerge/>
            <w:shd w:val="clear" w:color="auto" w:fill="FFFFFF" w:themeFill="background1"/>
            <w:vAlign w:val="center"/>
          </w:tcPr>
          <w:p w:rsidR="00283F06" w:rsidRPr="005873C4" w:rsidRDefault="00283F06" w:rsidP="00EE6C33">
            <w:pPr>
              <w:spacing w:after="120"/>
              <w:jc w:val="center"/>
              <w:rPr>
                <w:rFonts w:cstheme="minorHAnsi"/>
                <w:sz w:val="13"/>
                <w:szCs w:val="13"/>
              </w:rPr>
            </w:pPr>
          </w:p>
        </w:tc>
        <w:tc>
          <w:tcPr>
            <w:tcW w:w="430" w:type="dxa"/>
            <w:vAlign w:val="center"/>
          </w:tcPr>
          <w:p w:rsidR="00283F06" w:rsidRPr="006173BF" w:rsidRDefault="00283F06" w:rsidP="00EE6C33">
            <w:pPr>
              <w:spacing w:after="1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283F06" w:rsidRPr="006173BF" w:rsidRDefault="00283F06" w:rsidP="00EE6C33">
            <w:pPr>
              <w:spacing w:after="120"/>
              <w:jc w:val="center"/>
              <w:rPr>
                <w:rFonts w:cstheme="minorHAnsi"/>
                <w:sz w:val="14"/>
                <w:szCs w:val="14"/>
              </w:rPr>
            </w:pPr>
            <w:r>
              <w:rPr>
                <w:rFonts w:cstheme="minorHAnsi"/>
                <w:sz w:val="14"/>
                <w:szCs w:val="14"/>
              </w:rPr>
              <w:t>27-1</w:t>
            </w:r>
          </w:p>
        </w:tc>
        <w:tc>
          <w:tcPr>
            <w:tcW w:w="580" w:type="dxa"/>
            <w:vMerge/>
            <w:shd w:val="clear" w:color="auto" w:fill="D9D9D9" w:themeFill="background1" w:themeFillShade="D9"/>
            <w:textDirection w:val="btLr"/>
            <w:vAlign w:val="center"/>
          </w:tcPr>
          <w:p w:rsidR="00283F06" w:rsidRPr="005873C4" w:rsidRDefault="00283F06" w:rsidP="00EE6C33">
            <w:pPr>
              <w:rPr>
                <w:rFonts w:cstheme="minorHAnsi"/>
                <w:b/>
                <w:sz w:val="13"/>
                <w:szCs w:val="13"/>
              </w:rPr>
            </w:pPr>
          </w:p>
        </w:tc>
        <w:tc>
          <w:tcPr>
            <w:tcW w:w="284" w:type="dxa"/>
            <w:vAlign w:val="center"/>
          </w:tcPr>
          <w:p w:rsidR="00283F06" w:rsidRPr="005873C4" w:rsidRDefault="00283F06" w:rsidP="00EE6C33">
            <w:pPr>
              <w:jc w:val="center"/>
              <w:rPr>
                <w:rFonts w:cstheme="minorHAnsi"/>
                <w:sz w:val="13"/>
                <w:szCs w:val="13"/>
              </w:rPr>
            </w:pPr>
            <w:r w:rsidRPr="005873C4">
              <w:rPr>
                <w:rFonts w:cstheme="minorHAnsi"/>
                <w:sz w:val="13"/>
                <w:szCs w:val="13"/>
              </w:rPr>
              <w:t>2</w:t>
            </w:r>
          </w:p>
        </w:tc>
        <w:tc>
          <w:tcPr>
            <w:tcW w:w="3451" w:type="dxa"/>
            <w:vAlign w:val="center"/>
          </w:tcPr>
          <w:p w:rsidR="00283F06" w:rsidRPr="005873C4" w:rsidRDefault="00283F06" w:rsidP="00EE6C33">
            <w:pPr>
              <w:rPr>
                <w:rFonts w:cstheme="minorHAnsi"/>
                <w:sz w:val="13"/>
                <w:szCs w:val="13"/>
              </w:rPr>
            </w:pPr>
            <w:r w:rsidRPr="005873C4">
              <w:rPr>
                <w:rFonts w:cstheme="minorHAnsi"/>
                <w:color w:val="000000"/>
                <w:sz w:val="13"/>
                <w:szCs w:val="13"/>
                <w:lang w:eastAsia="tr-TR"/>
              </w:rPr>
              <w:t>3. Bir Sure Öğreniyorum: Kureyş Suresi</w:t>
            </w:r>
          </w:p>
        </w:tc>
        <w:tc>
          <w:tcPr>
            <w:tcW w:w="4598" w:type="dxa"/>
            <w:shd w:val="clear" w:color="auto" w:fill="FFFFFF" w:themeFill="background1"/>
            <w:vAlign w:val="center"/>
          </w:tcPr>
          <w:p w:rsidR="00283F06" w:rsidRPr="005873C4" w:rsidRDefault="00283F06" w:rsidP="00EE6C33">
            <w:pPr>
              <w:pStyle w:val="Default"/>
              <w:rPr>
                <w:rFonts w:asciiTheme="minorHAnsi" w:hAnsiTheme="minorHAnsi" w:cstheme="minorHAnsi"/>
                <w:bCs/>
                <w:sz w:val="13"/>
                <w:szCs w:val="13"/>
              </w:rPr>
            </w:pPr>
            <w:r w:rsidRPr="005873C4">
              <w:rPr>
                <w:rFonts w:asciiTheme="minorHAnsi" w:hAnsiTheme="minorHAnsi" w:cstheme="minorHAnsi"/>
                <w:bCs/>
                <w:sz w:val="13"/>
                <w:szCs w:val="13"/>
              </w:rPr>
              <w:t>5.4.3. Kureyş suresini ve bu surenin anlamını okuyarak yorumlayabilme</w:t>
            </w:r>
            <w:r w:rsidRPr="005873C4">
              <w:rPr>
                <w:rFonts w:asciiTheme="minorHAnsi" w:hAnsiTheme="minorHAnsi" w:cstheme="minorHAnsi"/>
                <w:bCs/>
                <w:sz w:val="13"/>
                <w:szCs w:val="13"/>
              </w:rPr>
              <w:br/>
              <w:t>a) Kureyş suresini ve bu surenin anlamını okur.</w:t>
            </w:r>
          </w:p>
          <w:p w:rsidR="00283F06" w:rsidRPr="005873C4" w:rsidRDefault="00283F06" w:rsidP="00EE6C33">
            <w:pPr>
              <w:pStyle w:val="Default"/>
              <w:rPr>
                <w:rFonts w:asciiTheme="minorHAnsi" w:hAnsiTheme="minorHAnsi" w:cstheme="minorHAnsi"/>
                <w:bCs/>
                <w:sz w:val="13"/>
                <w:szCs w:val="13"/>
              </w:rPr>
            </w:pPr>
            <w:r w:rsidRPr="005873C4">
              <w:rPr>
                <w:rFonts w:asciiTheme="minorHAnsi" w:hAnsiTheme="minorHAnsi" w:cstheme="minorHAnsi"/>
                <w:bCs/>
                <w:sz w:val="13"/>
                <w:szCs w:val="13"/>
              </w:rPr>
              <w:t>b) Kureyş suresinin anlamını kendi hayatı için anlamlı bir hâle getirir.</w:t>
            </w:r>
          </w:p>
          <w:p w:rsidR="00283F06" w:rsidRPr="005873C4" w:rsidRDefault="00283F06" w:rsidP="00EE6C33">
            <w:pPr>
              <w:pStyle w:val="Default"/>
              <w:rPr>
                <w:rFonts w:asciiTheme="minorHAnsi" w:hAnsiTheme="minorHAnsi" w:cstheme="minorHAnsi"/>
                <w:bCs/>
                <w:sz w:val="13"/>
                <w:szCs w:val="13"/>
              </w:rPr>
            </w:pPr>
            <w:r w:rsidRPr="005873C4">
              <w:rPr>
                <w:rFonts w:asciiTheme="minorHAnsi" w:hAnsiTheme="minorHAnsi" w:cstheme="minorHAnsi"/>
                <w:bCs/>
                <w:sz w:val="13"/>
                <w:szCs w:val="13"/>
              </w:rPr>
              <w:t>c) Kureyş suresinin anlamını değiştirmeyecek şekilde özetler</w:t>
            </w:r>
          </w:p>
        </w:tc>
        <w:tc>
          <w:tcPr>
            <w:tcW w:w="1991" w:type="dxa"/>
            <w:vMerge/>
          </w:tcPr>
          <w:p w:rsidR="00283F06" w:rsidRPr="000161D9" w:rsidRDefault="00283F06" w:rsidP="00EE6C33">
            <w:pPr>
              <w:spacing w:after="120"/>
              <w:jc w:val="center"/>
              <w:rPr>
                <w:rFonts w:cstheme="minorHAnsi"/>
                <w:sz w:val="16"/>
                <w:szCs w:val="16"/>
              </w:rPr>
            </w:pPr>
          </w:p>
        </w:tc>
        <w:tc>
          <w:tcPr>
            <w:tcW w:w="1006" w:type="dxa"/>
            <w:vMerge/>
            <w:shd w:val="clear" w:color="auto" w:fill="FFFFFF" w:themeFill="background1"/>
            <w:vAlign w:val="center"/>
          </w:tcPr>
          <w:p w:rsidR="00283F06" w:rsidRPr="00885D71" w:rsidRDefault="00283F06" w:rsidP="00EE6C33">
            <w:pPr>
              <w:spacing w:after="120"/>
              <w:jc w:val="center"/>
              <w:rPr>
                <w:rFonts w:cstheme="minorHAnsi"/>
                <w:sz w:val="14"/>
                <w:szCs w:val="14"/>
              </w:rPr>
            </w:pPr>
          </w:p>
        </w:tc>
        <w:tc>
          <w:tcPr>
            <w:tcW w:w="985" w:type="dxa"/>
            <w:vMerge/>
            <w:vAlign w:val="center"/>
          </w:tcPr>
          <w:p w:rsidR="00283F06" w:rsidRPr="00885D71" w:rsidRDefault="00283F06" w:rsidP="00EE6C33">
            <w:pPr>
              <w:spacing w:after="120"/>
              <w:jc w:val="center"/>
              <w:rPr>
                <w:rFonts w:cstheme="minorHAnsi"/>
                <w:sz w:val="14"/>
                <w:szCs w:val="14"/>
              </w:rPr>
            </w:pPr>
          </w:p>
        </w:tc>
        <w:tc>
          <w:tcPr>
            <w:tcW w:w="995" w:type="dxa"/>
            <w:vMerge/>
            <w:shd w:val="clear" w:color="auto" w:fill="FFFFFF" w:themeFill="background1"/>
          </w:tcPr>
          <w:p w:rsidR="00283F06" w:rsidRPr="004C0D6B" w:rsidRDefault="00283F06" w:rsidP="00EE6C33">
            <w:pPr>
              <w:spacing w:after="120"/>
              <w:jc w:val="center"/>
              <w:rPr>
                <w:rFonts w:cstheme="minorHAnsi"/>
                <w:sz w:val="14"/>
                <w:szCs w:val="14"/>
              </w:rPr>
            </w:pPr>
          </w:p>
        </w:tc>
      </w:tr>
      <w:tr w:rsidR="00EE6C33" w:rsidTr="00025EB0">
        <w:trPr>
          <w:trHeight w:val="290"/>
        </w:trPr>
        <w:tc>
          <w:tcPr>
            <w:tcW w:w="717" w:type="dxa"/>
            <w:vMerge w:val="restart"/>
            <w:shd w:val="clear" w:color="auto" w:fill="FFFFFF" w:themeFill="background1"/>
            <w:vAlign w:val="center"/>
          </w:tcPr>
          <w:p w:rsidR="00EE6C33" w:rsidRPr="005873C4" w:rsidRDefault="00EE6C33" w:rsidP="00EE6C33">
            <w:pPr>
              <w:spacing w:after="120"/>
              <w:jc w:val="center"/>
              <w:rPr>
                <w:rFonts w:cstheme="minorHAnsi"/>
                <w:sz w:val="13"/>
                <w:szCs w:val="13"/>
              </w:rPr>
            </w:pPr>
            <w:r w:rsidRPr="005873C4">
              <w:rPr>
                <w:rFonts w:cstheme="minorHAnsi"/>
                <w:sz w:val="13"/>
                <w:szCs w:val="13"/>
              </w:rPr>
              <w:t>MAYIS</w:t>
            </w:r>
          </w:p>
        </w:tc>
        <w:tc>
          <w:tcPr>
            <w:tcW w:w="430" w:type="dxa"/>
            <w:vAlign w:val="center"/>
          </w:tcPr>
          <w:p w:rsidR="00EE6C33" w:rsidRPr="006173BF" w:rsidRDefault="00EE6C33" w:rsidP="00EE6C33">
            <w:pPr>
              <w:spacing w:after="120"/>
              <w:jc w:val="center"/>
              <w:rPr>
                <w:rFonts w:cstheme="minorHAnsi"/>
                <w:sz w:val="14"/>
                <w:szCs w:val="14"/>
              </w:rPr>
            </w:pPr>
            <w:r>
              <w:rPr>
                <w:rFonts w:cstheme="minorHAnsi"/>
                <w:sz w:val="14"/>
                <w:szCs w:val="14"/>
              </w:rPr>
              <w:t>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4-8</w:t>
            </w:r>
          </w:p>
        </w:tc>
        <w:tc>
          <w:tcPr>
            <w:tcW w:w="580" w:type="dxa"/>
            <w:vMerge w:val="restart"/>
            <w:textDirection w:val="btLr"/>
          </w:tcPr>
          <w:p w:rsidR="00EE6C33" w:rsidRPr="005873C4" w:rsidRDefault="00EE6C33" w:rsidP="00EE6C33">
            <w:pPr>
              <w:ind w:left="113" w:right="113"/>
              <w:jc w:val="center"/>
              <w:rPr>
                <w:rFonts w:cstheme="minorHAnsi"/>
                <w:sz w:val="13"/>
                <w:szCs w:val="13"/>
              </w:rPr>
            </w:pPr>
            <w:r w:rsidRPr="005873C4">
              <w:rPr>
                <w:rFonts w:cstheme="minorHAnsi"/>
                <w:sz w:val="13"/>
                <w:szCs w:val="13"/>
              </w:rPr>
              <w:t>5.-Mimarimizde Dini Motifler</w:t>
            </w: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sz w:val="13"/>
                <w:szCs w:val="13"/>
              </w:rPr>
            </w:pPr>
            <w:r w:rsidRPr="005873C4">
              <w:rPr>
                <w:rFonts w:cstheme="minorHAnsi"/>
                <w:color w:val="000000"/>
                <w:sz w:val="13"/>
                <w:szCs w:val="13"/>
                <w:lang w:eastAsia="tr-TR"/>
              </w:rPr>
              <w:t>1. Dinin Mimarimize Etkisi -I</w:t>
            </w:r>
          </w:p>
        </w:tc>
        <w:tc>
          <w:tcPr>
            <w:tcW w:w="4598" w:type="dxa"/>
            <w:vMerge w:val="restart"/>
            <w:shd w:val="clear" w:color="auto" w:fill="FFFFFF" w:themeFill="background1"/>
            <w:vAlign w:val="center"/>
          </w:tcPr>
          <w:p w:rsidR="00EE6C33" w:rsidRPr="005873C4" w:rsidRDefault="00EE6C33" w:rsidP="00EE6C33">
            <w:pPr>
              <w:pStyle w:val="Default"/>
              <w:rPr>
                <w:rFonts w:asciiTheme="minorHAnsi" w:hAnsiTheme="minorHAnsi" w:cstheme="minorHAnsi"/>
                <w:bCs/>
                <w:sz w:val="13"/>
                <w:szCs w:val="13"/>
              </w:rPr>
            </w:pPr>
            <w:r w:rsidRPr="005873C4">
              <w:rPr>
                <w:rFonts w:asciiTheme="minorHAnsi" w:hAnsiTheme="minorHAnsi" w:cstheme="minorHAnsi"/>
                <w:bCs/>
                <w:sz w:val="13"/>
                <w:szCs w:val="13"/>
              </w:rPr>
              <w:t>5.5.1. Dinin mimarimize etkisini çözümleyebilme.</w:t>
            </w:r>
            <w:r w:rsidRPr="005873C4">
              <w:rPr>
                <w:rFonts w:asciiTheme="minorHAnsi" w:hAnsiTheme="minorHAnsi" w:cstheme="minorHAnsi"/>
                <w:sz w:val="13"/>
                <w:szCs w:val="13"/>
              </w:rPr>
              <w:t xml:space="preserve"> </w:t>
            </w:r>
            <w:r w:rsidRPr="005873C4">
              <w:rPr>
                <w:rFonts w:asciiTheme="minorHAnsi" w:hAnsiTheme="minorHAnsi" w:cstheme="minorHAnsi"/>
                <w:sz w:val="13"/>
                <w:szCs w:val="13"/>
              </w:rPr>
              <w:br/>
            </w:r>
            <w:r w:rsidRPr="005873C4">
              <w:rPr>
                <w:rFonts w:asciiTheme="minorHAnsi" w:hAnsiTheme="minorHAnsi" w:cstheme="minorHAnsi"/>
                <w:bCs/>
                <w:sz w:val="13"/>
                <w:szCs w:val="13"/>
              </w:rPr>
              <w:t>a) Dinin mimariye etki ettiği hususları araştırır.</w:t>
            </w:r>
          </w:p>
          <w:p w:rsidR="00EE6C33" w:rsidRPr="005873C4" w:rsidRDefault="00EE6C33" w:rsidP="00EE6C33">
            <w:pPr>
              <w:pStyle w:val="Default"/>
              <w:rPr>
                <w:rFonts w:asciiTheme="minorHAnsi" w:hAnsiTheme="minorHAnsi" w:cstheme="minorHAnsi"/>
                <w:sz w:val="13"/>
                <w:szCs w:val="13"/>
              </w:rPr>
            </w:pPr>
            <w:r w:rsidRPr="005873C4">
              <w:rPr>
                <w:rFonts w:asciiTheme="minorHAnsi" w:hAnsiTheme="minorHAnsi" w:cstheme="minorHAnsi"/>
                <w:bCs/>
                <w:sz w:val="13"/>
                <w:szCs w:val="13"/>
              </w:rPr>
              <w:t>b) Dinin mimariye etki ettiği hususlar arasındaki ilişkiyi inceler</w:t>
            </w:r>
          </w:p>
        </w:tc>
        <w:tc>
          <w:tcPr>
            <w:tcW w:w="1991" w:type="dxa"/>
            <w:vMerge w:val="restart"/>
            <w:vAlign w:val="center"/>
          </w:tcPr>
          <w:p w:rsidR="00EE6C33" w:rsidRPr="000161D9" w:rsidRDefault="00EE6C33" w:rsidP="00EE6C33">
            <w:pPr>
              <w:spacing w:after="120"/>
              <w:jc w:val="center"/>
              <w:rPr>
                <w:rFonts w:cstheme="minorHAnsi"/>
                <w:sz w:val="16"/>
                <w:szCs w:val="16"/>
              </w:rPr>
            </w:pPr>
            <w:r w:rsidRPr="00885D71">
              <w:rPr>
                <w:rFonts w:cstheme="minorHAnsi"/>
                <w:sz w:val="14"/>
                <w:szCs w:val="14"/>
              </w:rPr>
              <w:t>Bu ünitenin ölçme değerlendirme sürecinde açık uçlu soru, kısa cevaplı soru, çalışma</w:t>
            </w:r>
            <w:r>
              <w:rPr>
                <w:rFonts w:cstheme="minorHAnsi"/>
                <w:sz w:val="14"/>
                <w:szCs w:val="14"/>
              </w:rPr>
              <w:t xml:space="preserve"> </w:t>
            </w:r>
            <w:r w:rsidRPr="00885D71">
              <w:rPr>
                <w:rFonts w:cstheme="minorHAnsi"/>
                <w:sz w:val="14"/>
                <w:szCs w:val="14"/>
              </w:rPr>
              <w:t>yaprağı, bulmacalar (anagram, çengel, sözcük avı vb.), görsel eşleştirme kartları ve öz değerlendirme</w:t>
            </w:r>
            <w:r>
              <w:rPr>
                <w:rFonts w:cstheme="minorHAnsi"/>
                <w:sz w:val="14"/>
                <w:szCs w:val="14"/>
              </w:rPr>
              <w:t xml:space="preserve"> </w:t>
            </w:r>
            <w:r w:rsidRPr="00885D71">
              <w:rPr>
                <w:rFonts w:cstheme="minorHAnsi"/>
                <w:sz w:val="14"/>
                <w:szCs w:val="14"/>
              </w:rPr>
              <w:t xml:space="preserve">formu </w:t>
            </w:r>
            <w:r w:rsidRPr="00885D71">
              <w:rPr>
                <w:rFonts w:cstheme="minorHAnsi"/>
                <w:sz w:val="14"/>
                <w:szCs w:val="14"/>
              </w:rPr>
              <w:lastRenderedPageBreak/>
              <w:t>kullanılabilir.</w:t>
            </w:r>
            <w:r>
              <w:rPr>
                <w:rFonts w:cstheme="minorHAnsi"/>
                <w:sz w:val="14"/>
                <w:szCs w:val="14"/>
              </w:rPr>
              <w:t xml:space="preserve"> </w:t>
            </w:r>
            <w:r w:rsidRPr="00885D71">
              <w:rPr>
                <w:rFonts w:cstheme="minorHAnsi"/>
                <w:sz w:val="14"/>
                <w:szCs w:val="14"/>
              </w:rPr>
              <w:t>Performans Görevi: Dinin mimarimize etkisini örnek yapılar üzerinden ele alan poster, broşür,</w:t>
            </w:r>
            <w:r>
              <w:rPr>
                <w:rFonts w:cstheme="minorHAnsi"/>
                <w:sz w:val="14"/>
                <w:szCs w:val="14"/>
              </w:rPr>
              <w:t xml:space="preserve"> </w:t>
            </w:r>
            <w:r w:rsidRPr="00885D71">
              <w:rPr>
                <w:rFonts w:cstheme="minorHAnsi"/>
                <w:sz w:val="14"/>
                <w:szCs w:val="14"/>
              </w:rPr>
              <w:t>afiş vb. hazırlanabilir..</w:t>
            </w:r>
          </w:p>
        </w:tc>
        <w:tc>
          <w:tcPr>
            <w:tcW w:w="1006" w:type="dxa"/>
            <w:vMerge w:val="restart"/>
            <w:shd w:val="clear" w:color="auto" w:fill="FFFFFF" w:themeFill="background1"/>
            <w:vAlign w:val="center"/>
          </w:tcPr>
          <w:p w:rsidR="00EE6C33" w:rsidRPr="00885D71" w:rsidRDefault="00EE6C33" w:rsidP="00EE6C33">
            <w:pPr>
              <w:spacing w:after="120"/>
              <w:jc w:val="center"/>
              <w:rPr>
                <w:rFonts w:cstheme="minorHAnsi"/>
                <w:sz w:val="14"/>
                <w:szCs w:val="14"/>
              </w:rPr>
            </w:pPr>
            <w:r w:rsidRPr="00885D71">
              <w:rPr>
                <w:rFonts w:cstheme="minorHAnsi"/>
                <w:sz w:val="14"/>
                <w:szCs w:val="14"/>
              </w:rPr>
              <w:lastRenderedPageBreak/>
              <w:t>SDB1.3. Kendine Uyarlama (Öz Yansıtma)</w:t>
            </w:r>
          </w:p>
          <w:p w:rsidR="00EE6C33" w:rsidRPr="00885D71" w:rsidRDefault="00EE6C33" w:rsidP="00EE6C33">
            <w:pPr>
              <w:spacing w:after="120"/>
              <w:jc w:val="center"/>
              <w:rPr>
                <w:rFonts w:cstheme="minorHAnsi"/>
                <w:sz w:val="14"/>
                <w:szCs w:val="14"/>
              </w:rPr>
            </w:pPr>
          </w:p>
          <w:p w:rsidR="00EE6C33" w:rsidRPr="00885D71" w:rsidRDefault="00EE6C33" w:rsidP="00EE6C33">
            <w:pPr>
              <w:spacing w:after="120"/>
              <w:jc w:val="center"/>
              <w:rPr>
                <w:rFonts w:cstheme="minorHAnsi"/>
                <w:sz w:val="14"/>
                <w:szCs w:val="14"/>
              </w:rPr>
            </w:pPr>
            <w:r w:rsidRPr="00885D71">
              <w:rPr>
                <w:rFonts w:cstheme="minorHAnsi"/>
                <w:sz w:val="14"/>
                <w:szCs w:val="14"/>
              </w:rPr>
              <w:lastRenderedPageBreak/>
              <w:t>D7. Estetik, D14. Saygı</w:t>
            </w:r>
          </w:p>
        </w:tc>
        <w:tc>
          <w:tcPr>
            <w:tcW w:w="985" w:type="dxa"/>
            <w:vMerge w:val="restart"/>
            <w:vAlign w:val="center"/>
          </w:tcPr>
          <w:p w:rsidR="00EE6C33" w:rsidRPr="00885D71" w:rsidRDefault="00EE6C33" w:rsidP="00EE6C33">
            <w:pPr>
              <w:spacing w:after="120"/>
              <w:jc w:val="center"/>
              <w:rPr>
                <w:rFonts w:cstheme="minorHAnsi"/>
                <w:sz w:val="14"/>
                <w:szCs w:val="14"/>
              </w:rPr>
            </w:pPr>
            <w:r w:rsidRPr="00885D71">
              <w:rPr>
                <w:rFonts w:cstheme="minorHAnsi"/>
                <w:sz w:val="14"/>
                <w:szCs w:val="14"/>
              </w:rPr>
              <w:lastRenderedPageBreak/>
              <w:t xml:space="preserve">OB4. Görsel Okuryazarlık,     OB5. Kültür Okuryazarlığı,     OB9. </w:t>
            </w:r>
            <w:r w:rsidRPr="00885D71">
              <w:rPr>
                <w:rFonts w:cstheme="minorHAnsi"/>
                <w:sz w:val="14"/>
                <w:szCs w:val="14"/>
              </w:rPr>
              <w:lastRenderedPageBreak/>
              <w:t>Sanat Okuryazarlığı</w:t>
            </w:r>
          </w:p>
        </w:tc>
        <w:tc>
          <w:tcPr>
            <w:tcW w:w="995" w:type="dxa"/>
            <w:vMerge/>
            <w:shd w:val="clear" w:color="auto" w:fill="FFFFFF" w:themeFill="background1"/>
          </w:tcPr>
          <w:p w:rsidR="00EE6C33" w:rsidRPr="004C0D6B" w:rsidRDefault="00EE6C33" w:rsidP="00EE6C33">
            <w:pPr>
              <w:spacing w:after="120"/>
              <w:jc w:val="center"/>
              <w:rPr>
                <w:rFonts w:cstheme="minorHAnsi"/>
                <w:sz w:val="14"/>
                <w:szCs w:val="14"/>
              </w:rPr>
            </w:pPr>
          </w:p>
        </w:tc>
      </w:tr>
      <w:tr w:rsidR="00EE6C33" w:rsidTr="00025EB0">
        <w:trPr>
          <w:trHeight w:val="264"/>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6173BF" w:rsidRDefault="00EE6C33" w:rsidP="00EE6C33">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11-15</w:t>
            </w:r>
          </w:p>
        </w:tc>
        <w:tc>
          <w:tcPr>
            <w:tcW w:w="580" w:type="dxa"/>
            <w:vMerge/>
            <w:shd w:val="clear" w:color="auto" w:fill="FBE4D5" w:themeFill="accent2" w:themeFillTint="33"/>
          </w:tcPr>
          <w:p w:rsidR="00EE6C33" w:rsidRPr="005873C4" w:rsidRDefault="00EE6C33" w:rsidP="00EE6C33">
            <w:pPr>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EE6C33" w:rsidRPr="005873C4" w:rsidRDefault="00EE6C33" w:rsidP="00EE6C33">
            <w:pPr>
              <w:rPr>
                <w:rFonts w:cstheme="minorHAnsi"/>
                <w:sz w:val="13"/>
                <w:szCs w:val="13"/>
              </w:rPr>
            </w:pPr>
            <w:r w:rsidRPr="005873C4">
              <w:rPr>
                <w:rFonts w:cstheme="minorHAnsi"/>
                <w:color w:val="000000"/>
                <w:sz w:val="13"/>
                <w:szCs w:val="13"/>
                <w:lang w:eastAsia="tr-TR"/>
              </w:rPr>
              <w:t>1. Dinin Mimarimize Etkisi -II</w:t>
            </w:r>
          </w:p>
        </w:tc>
        <w:tc>
          <w:tcPr>
            <w:tcW w:w="4598" w:type="dxa"/>
            <w:vMerge/>
            <w:shd w:val="clear" w:color="auto" w:fill="FFFFFF" w:themeFill="background1"/>
            <w:vAlign w:val="center"/>
          </w:tcPr>
          <w:p w:rsidR="00EE6C33" w:rsidRPr="005873C4" w:rsidRDefault="00EE6C33" w:rsidP="00EE6C33">
            <w:pPr>
              <w:rPr>
                <w:rFonts w:cstheme="minorHAnsi"/>
                <w:bCs/>
                <w:sz w:val="13"/>
                <w:szCs w:val="13"/>
              </w:rPr>
            </w:pPr>
          </w:p>
        </w:tc>
        <w:tc>
          <w:tcPr>
            <w:tcW w:w="1991" w:type="dxa"/>
            <w:vMerge/>
            <w:shd w:val="clear" w:color="auto" w:fill="FBE4D5" w:themeFill="accent2" w:themeFillTint="33"/>
          </w:tcPr>
          <w:p w:rsidR="00EE6C33" w:rsidRPr="000161D9" w:rsidRDefault="00EE6C33" w:rsidP="00EE6C33">
            <w:pPr>
              <w:spacing w:after="120"/>
              <w:jc w:val="center"/>
              <w:rPr>
                <w:rFonts w:cstheme="minorHAnsi"/>
                <w:sz w:val="16"/>
                <w:szCs w:val="16"/>
              </w:rPr>
            </w:pPr>
          </w:p>
        </w:tc>
        <w:tc>
          <w:tcPr>
            <w:tcW w:w="1006" w:type="dxa"/>
            <w:vMerge/>
            <w:shd w:val="clear" w:color="auto" w:fill="FBE4D5" w:themeFill="accent2" w:themeFillTint="33"/>
          </w:tcPr>
          <w:p w:rsidR="00EE6C33" w:rsidRPr="000161D9" w:rsidRDefault="00EE6C33" w:rsidP="00EE6C33">
            <w:pPr>
              <w:spacing w:after="120"/>
              <w:jc w:val="center"/>
              <w:rPr>
                <w:rFonts w:cstheme="minorHAnsi"/>
                <w:sz w:val="16"/>
                <w:szCs w:val="16"/>
              </w:rPr>
            </w:pPr>
          </w:p>
        </w:tc>
        <w:tc>
          <w:tcPr>
            <w:tcW w:w="985" w:type="dxa"/>
            <w:vMerge/>
            <w:shd w:val="clear" w:color="auto" w:fill="FBE4D5" w:themeFill="accent2" w:themeFillTint="33"/>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4C0D6B" w:rsidRDefault="00EE6C33" w:rsidP="00EE6C33">
            <w:pPr>
              <w:spacing w:after="120"/>
              <w:jc w:val="center"/>
              <w:rPr>
                <w:rFonts w:cstheme="minorHAnsi"/>
                <w:sz w:val="14"/>
                <w:szCs w:val="14"/>
              </w:rPr>
            </w:pPr>
          </w:p>
        </w:tc>
      </w:tr>
      <w:tr w:rsidR="00EE6C33" w:rsidTr="00025EB0">
        <w:trPr>
          <w:trHeight w:val="284"/>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shd w:val="clear" w:color="auto" w:fill="FFFFFF" w:themeFill="background1"/>
            <w:vAlign w:val="center"/>
          </w:tcPr>
          <w:p w:rsidR="00EE6C33" w:rsidRPr="006173BF" w:rsidRDefault="00EE6C33" w:rsidP="00EE6C33">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8" w:type="dxa"/>
            <w:shd w:val="clear" w:color="auto" w:fill="FFFFFF" w:themeFill="background1"/>
            <w:vAlign w:val="center"/>
          </w:tcPr>
          <w:p w:rsidR="00EE6C33" w:rsidRPr="006173BF" w:rsidRDefault="00EE6C33" w:rsidP="00EE6C33">
            <w:pPr>
              <w:spacing w:after="120"/>
              <w:jc w:val="center"/>
              <w:rPr>
                <w:rFonts w:cstheme="minorHAnsi"/>
                <w:sz w:val="14"/>
                <w:szCs w:val="14"/>
              </w:rPr>
            </w:pPr>
            <w:r>
              <w:rPr>
                <w:rFonts w:cstheme="minorHAnsi"/>
                <w:sz w:val="14"/>
                <w:szCs w:val="14"/>
              </w:rPr>
              <w:t>18-22</w:t>
            </w:r>
          </w:p>
        </w:tc>
        <w:tc>
          <w:tcPr>
            <w:tcW w:w="580" w:type="dxa"/>
            <w:vMerge/>
            <w:shd w:val="clear" w:color="auto" w:fill="FFFFFF" w:themeFill="background1"/>
          </w:tcPr>
          <w:p w:rsidR="00EE6C33" w:rsidRPr="005873C4" w:rsidRDefault="00EE6C33" w:rsidP="00EE6C33">
            <w:pPr>
              <w:jc w:val="center"/>
              <w:rPr>
                <w:rFonts w:cstheme="minorHAnsi"/>
                <w:sz w:val="13"/>
                <w:szCs w:val="13"/>
              </w:rPr>
            </w:pPr>
          </w:p>
        </w:tc>
        <w:tc>
          <w:tcPr>
            <w:tcW w:w="284" w:type="dxa"/>
            <w:shd w:val="clear" w:color="auto" w:fill="FFFFFF" w:themeFill="background1"/>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FFFFFF" w:themeFill="background1"/>
            <w:vAlign w:val="center"/>
          </w:tcPr>
          <w:p w:rsidR="00EE6C33" w:rsidRPr="005873C4" w:rsidRDefault="00EE6C33" w:rsidP="00EE6C33">
            <w:pPr>
              <w:rPr>
                <w:rFonts w:cstheme="minorHAnsi"/>
                <w:b/>
                <w:bCs/>
                <w:sz w:val="13"/>
                <w:szCs w:val="13"/>
              </w:rPr>
            </w:pPr>
            <w:r w:rsidRPr="005873C4">
              <w:rPr>
                <w:rFonts w:cstheme="minorHAnsi"/>
                <w:color w:val="000000"/>
                <w:sz w:val="13"/>
                <w:szCs w:val="13"/>
                <w:lang w:eastAsia="tr-TR"/>
              </w:rPr>
              <w:t>2. Camileri Tanıyalım</w:t>
            </w:r>
          </w:p>
        </w:tc>
        <w:tc>
          <w:tcPr>
            <w:tcW w:w="4598" w:type="dxa"/>
            <w:shd w:val="clear" w:color="auto" w:fill="FFFFFF" w:themeFill="background1"/>
            <w:vAlign w:val="center"/>
          </w:tcPr>
          <w:p w:rsidR="00EE6C33" w:rsidRPr="005873C4" w:rsidRDefault="00EE6C33" w:rsidP="00EE6C33">
            <w:pPr>
              <w:rPr>
                <w:rFonts w:cstheme="minorHAnsi"/>
                <w:bCs/>
                <w:sz w:val="13"/>
                <w:szCs w:val="13"/>
              </w:rPr>
            </w:pPr>
            <w:r w:rsidRPr="005873C4">
              <w:rPr>
                <w:rFonts w:cstheme="minorHAnsi"/>
                <w:bCs/>
                <w:sz w:val="13"/>
                <w:szCs w:val="13"/>
              </w:rPr>
              <w:t>5.5.2. Camilerin bölümlerini tanıyabilme.</w:t>
            </w:r>
            <w:r w:rsidRPr="005873C4">
              <w:rPr>
                <w:rFonts w:cstheme="minorHAnsi"/>
                <w:bCs/>
                <w:sz w:val="13"/>
                <w:szCs w:val="13"/>
              </w:rPr>
              <w:br/>
              <w:t>a) Camilerin bölümleri ile ilgili ölçüt belirler.</w:t>
            </w:r>
            <w:r>
              <w:rPr>
                <w:rFonts w:cstheme="minorHAnsi"/>
                <w:bCs/>
                <w:sz w:val="13"/>
                <w:szCs w:val="13"/>
              </w:rPr>
              <w:t xml:space="preserve"> </w:t>
            </w:r>
            <w:r w:rsidRPr="005873C4">
              <w:rPr>
                <w:rFonts w:cstheme="minorHAnsi"/>
                <w:bCs/>
                <w:sz w:val="13"/>
                <w:szCs w:val="13"/>
              </w:rPr>
              <w:t>b) Camilerin bölümlerini ayrıştırır.</w:t>
            </w:r>
          </w:p>
          <w:p w:rsidR="00EE6C33" w:rsidRPr="005873C4" w:rsidRDefault="00EE6C33" w:rsidP="00EE6C33">
            <w:pPr>
              <w:rPr>
                <w:rFonts w:cstheme="minorHAnsi"/>
                <w:bCs/>
                <w:sz w:val="13"/>
                <w:szCs w:val="13"/>
              </w:rPr>
            </w:pPr>
            <w:r w:rsidRPr="005873C4">
              <w:rPr>
                <w:rFonts w:cstheme="minorHAnsi"/>
                <w:bCs/>
                <w:sz w:val="13"/>
                <w:szCs w:val="13"/>
              </w:rPr>
              <w:t>c) Camilerin bölümlerini iç ve dış olarak tasnif eder.</w:t>
            </w:r>
            <w:r>
              <w:rPr>
                <w:rFonts w:cstheme="minorHAnsi"/>
                <w:bCs/>
                <w:sz w:val="13"/>
                <w:szCs w:val="13"/>
              </w:rPr>
              <w:br/>
            </w:r>
            <w:r w:rsidRPr="005873C4">
              <w:rPr>
                <w:rFonts w:cstheme="minorHAnsi"/>
                <w:bCs/>
                <w:sz w:val="13"/>
                <w:szCs w:val="13"/>
              </w:rPr>
              <w:t>ç) Cami iç ve dış bölümlerini listeler.</w:t>
            </w: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147508">
        <w:trPr>
          <w:trHeight w:val="316"/>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shd w:val="clear" w:color="auto" w:fill="D9D9D9" w:themeFill="background1" w:themeFillShade="D9"/>
            <w:vAlign w:val="center"/>
          </w:tcPr>
          <w:p w:rsidR="00EE6C33" w:rsidRDefault="00EE6C33" w:rsidP="00EE6C33">
            <w:pPr>
              <w:spacing w:after="120"/>
              <w:jc w:val="center"/>
              <w:rPr>
                <w:rFonts w:cstheme="minorHAnsi"/>
                <w:sz w:val="14"/>
                <w:szCs w:val="14"/>
              </w:rPr>
            </w:pPr>
            <w:r>
              <w:rPr>
                <w:rFonts w:cstheme="minorHAnsi"/>
                <w:sz w:val="14"/>
                <w:szCs w:val="14"/>
              </w:rPr>
              <w:t>IV</w:t>
            </w:r>
          </w:p>
        </w:tc>
        <w:tc>
          <w:tcPr>
            <w:tcW w:w="718" w:type="dxa"/>
            <w:shd w:val="clear" w:color="auto" w:fill="D9D9D9" w:themeFill="background1" w:themeFillShade="D9"/>
            <w:vAlign w:val="center"/>
          </w:tcPr>
          <w:p w:rsidR="00EE6C33" w:rsidRDefault="00EE6C33" w:rsidP="00EE6C33">
            <w:pPr>
              <w:spacing w:after="120"/>
              <w:jc w:val="center"/>
              <w:rPr>
                <w:rFonts w:cstheme="minorHAnsi"/>
                <w:sz w:val="14"/>
                <w:szCs w:val="14"/>
              </w:rPr>
            </w:pPr>
            <w:r>
              <w:rPr>
                <w:rFonts w:cstheme="minorHAnsi"/>
                <w:sz w:val="14"/>
                <w:szCs w:val="14"/>
              </w:rPr>
              <w:t>25-29</w:t>
            </w:r>
          </w:p>
        </w:tc>
        <w:tc>
          <w:tcPr>
            <w:tcW w:w="580" w:type="dxa"/>
            <w:vMerge/>
            <w:shd w:val="clear" w:color="auto" w:fill="D9D9D9" w:themeFill="background1" w:themeFillShade="D9"/>
          </w:tcPr>
          <w:p w:rsidR="00EE6C33" w:rsidRPr="005873C4" w:rsidRDefault="00EE6C33" w:rsidP="00EE6C33">
            <w:pPr>
              <w:jc w:val="center"/>
              <w:rPr>
                <w:rFonts w:cstheme="minorHAnsi"/>
                <w:sz w:val="13"/>
                <w:szCs w:val="13"/>
              </w:rPr>
            </w:pPr>
          </w:p>
        </w:tc>
        <w:tc>
          <w:tcPr>
            <w:tcW w:w="8333" w:type="dxa"/>
            <w:gridSpan w:val="3"/>
            <w:shd w:val="clear" w:color="auto" w:fill="D9D9D9" w:themeFill="background1" w:themeFillShade="D9"/>
            <w:vAlign w:val="center"/>
          </w:tcPr>
          <w:p w:rsidR="00EE6C33" w:rsidRPr="0006523E" w:rsidRDefault="00EE6C33" w:rsidP="00EE6C33">
            <w:pPr>
              <w:jc w:val="center"/>
              <w:rPr>
                <w:rFonts w:cstheme="minorHAnsi"/>
                <w:bCs/>
                <w:sz w:val="14"/>
                <w:szCs w:val="14"/>
              </w:rPr>
            </w:pPr>
            <w:r>
              <w:rPr>
                <w:rFonts w:cstheme="minorHAnsi"/>
                <w:bCs/>
                <w:sz w:val="14"/>
                <w:szCs w:val="14"/>
              </w:rPr>
              <w:t>KURBAN BAYRAMI TATİLİ (</w:t>
            </w:r>
            <w:r w:rsidRPr="00CB1666">
              <w:rPr>
                <w:rFonts w:cstheme="minorHAnsi"/>
                <w:bCs/>
                <w:sz w:val="14"/>
                <w:szCs w:val="14"/>
              </w:rPr>
              <w:t>26, 27, 28, 29 ve 30 Mayıs 2026 tarihlerinde olup 4,5 gündür</w:t>
            </w:r>
            <w:r>
              <w:rPr>
                <w:rFonts w:cstheme="minorHAnsi"/>
                <w:bCs/>
                <w:sz w:val="14"/>
                <w:szCs w:val="14"/>
              </w:rPr>
              <w:t>)</w:t>
            </w: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BE4D5" w:themeFill="accent2" w:themeFillTint="33"/>
          </w:tcPr>
          <w:p w:rsidR="00EE6C33" w:rsidRPr="004C0D6B" w:rsidRDefault="00EE6C33" w:rsidP="00EE6C33">
            <w:pPr>
              <w:spacing w:after="120"/>
              <w:jc w:val="center"/>
              <w:rPr>
                <w:rFonts w:cstheme="minorHAnsi"/>
                <w:sz w:val="14"/>
                <w:szCs w:val="14"/>
              </w:rPr>
            </w:pPr>
          </w:p>
        </w:tc>
      </w:tr>
      <w:tr w:rsidR="00EE6C33" w:rsidTr="00025EB0">
        <w:trPr>
          <w:trHeight w:val="316"/>
        </w:trPr>
        <w:tc>
          <w:tcPr>
            <w:tcW w:w="717" w:type="dxa"/>
            <w:vMerge w:val="restart"/>
            <w:shd w:val="clear" w:color="auto" w:fill="FFFFFF" w:themeFill="background1"/>
            <w:vAlign w:val="center"/>
          </w:tcPr>
          <w:p w:rsidR="00EE6C33" w:rsidRPr="00EE6C33" w:rsidRDefault="00EE6C33" w:rsidP="00EE6C33">
            <w:pPr>
              <w:spacing w:after="120"/>
              <w:jc w:val="center"/>
              <w:rPr>
                <w:rFonts w:cstheme="minorHAnsi"/>
                <w:b/>
                <w:sz w:val="13"/>
                <w:szCs w:val="13"/>
              </w:rPr>
            </w:pPr>
            <w:r w:rsidRPr="005873C4">
              <w:rPr>
                <w:rFonts w:cstheme="minorHAnsi"/>
                <w:sz w:val="13"/>
                <w:szCs w:val="13"/>
              </w:rPr>
              <w:lastRenderedPageBreak/>
              <w:t>HAZİRN</w:t>
            </w:r>
          </w:p>
        </w:tc>
        <w:tc>
          <w:tcPr>
            <w:tcW w:w="430" w:type="dxa"/>
            <w:shd w:val="clear" w:color="auto" w:fill="D9D9D9" w:themeFill="background1" w:themeFillShade="D9"/>
            <w:vAlign w:val="center"/>
          </w:tcPr>
          <w:p w:rsidR="00EE6C33" w:rsidRPr="0010079D" w:rsidRDefault="00EE6C33" w:rsidP="00EE6C33">
            <w:pPr>
              <w:spacing w:after="120"/>
              <w:jc w:val="center"/>
              <w:rPr>
                <w:rFonts w:cstheme="minorHAnsi"/>
                <w:sz w:val="14"/>
                <w:szCs w:val="14"/>
              </w:rPr>
            </w:pPr>
            <w:r>
              <w:rPr>
                <w:rFonts w:cstheme="minorHAnsi"/>
                <w:sz w:val="14"/>
                <w:szCs w:val="14"/>
              </w:rPr>
              <w:t>I</w:t>
            </w:r>
          </w:p>
        </w:tc>
        <w:tc>
          <w:tcPr>
            <w:tcW w:w="718" w:type="dxa"/>
            <w:shd w:val="clear" w:color="auto" w:fill="D9D9D9" w:themeFill="background1" w:themeFillShade="D9"/>
            <w:vAlign w:val="center"/>
          </w:tcPr>
          <w:p w:rsidR="00EE6C33" w:rsidRPr="0010079D" w:rsidRDefault="00EE6C33" w:rsidP="00EE6C33">
            <w:pPr>
              <w:spacing w:after="120"/>
              <w:jc w:val="center"/>
              <w:rPr>
                <w:rFonts w:cstheme="minorHAnsi"/>
                <w:sz w:val="14"/>
                <w:szCs w:val="14"/>
              </w:rPr>
            </w:pPr>
            <w:r>
              <w:rPr>
                <w:rFonts w:cstheme="minorHAnsi"/>
                <w:sz w:val="14"/>
                <w:szCs w:val="14"/>
              </w:rPr>
              <w:t>1-5</w:t>
            </w:r>
          </w:p>
        </w:tc>
        <w:tc>
          <w:tcPr>
            <w:tcW w:w="580" w:type="dxa"/>
            <w:vMerge/>
            <w:shd w:val="clear" w:color="auto" w:fill="D9D9D9" w:themeFill="background1" w:themeFillShade="D9"/>
          </w:tcPr>
          <w:p w:rsidR="00EE6C33" w:rsidRPr="005873C4" w:rsidRDefault="00EE6C33" w:rsidP="00EE6C33">
            <w:pPr>
              <w:jc w:val="center"/>
              <w:rPr>
                <w:rFonts w:cstheme="minorHAnsi"/>
                <w:sz w:val="13"/>
                <w:szCs w:val="13"/>
              </w:rPr>
            </w:pPr>
          </w:p>
        </w:tc>
        <w:tc>
          <w:tcPr>
            <w:tcW w:w="284" w:type="dxa"/>
            <w:shd w:val="clear" w:color="auto" w:fill="D9D9D9" w:themeFill="background1" w:themeFillShade="D9"/>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shd w:val="clear" w:color="auto" w:fill="D9D9D9" w:themeFill="background1" w:themeFillShade="D9"/>
            <w:vAlign w:val="center"/>
          </w:tcPr>
          <w:p w:rsidR="00EE6C33" w:rsidRPr="005873C4" w:rsidRDefault="00EE6C33" w:rsidP="00EE6C33">
            <w:pPr>
              <w:rPr>
                <w:rFonts w:cstheme="minorHAnsi"/>
                <w:bCs/>
                <w:color w:val="000000"/>
                <w:sz w:val="13"/>
                <w:szCs w:val="13"/>
                <w:lang w:eastAsia="tr-TR"/>
              </w:rPr>
            </w:pPr>
            <w:r w:rsidRPr="005873C4">
              <w:rPr>
                <w:rFonts w:cstheme="minorHAnsi"/>
                <w:color w:val="000000"/>
                <w:sz w:val="13"/>
                <w:szCs w:val="13"/>
                <w:lang w:eastAsia="tr-TR"/>
              </w:rPr>
              <w:t>2. Camileri Tanıyalım</w:t>
            </w:r>
            <w:r w:rsidRPr="005873C4">
              <w:rPr>
                <w:rFonts w:cstheme="minorHAnsi"/>
                <w:b/>
                <w:bCs/>
                <w:sz w:val="13"/>
                <w:szCs w:val="13"/>
              </w:rPr>
              <w:t xml:space="preserve"> </w:t>
            </w:r>
            <w:r>
              <w:rPr>
                <w:rFonts w:cstheme="minorHAnsi"/>
                <w:b/>
                <w:bCs/>
                <w:sz w:val="13"/>
                <w:szCs w:val="13"/>
              </w:rPr>
              <w:br/>
            </w:r>
            <w:r w:rsidRPr="005873C4">
              <w:rPr>
                <w:rFonts w:cstheme="minorHAnsi"/>
                <w:b/>
                <w:bCs/>
                <w:sz w:val="13"/>
                <w:szCs w:val="13"/>
              </w:rPr>
              <w:t>2. Dönem 2. Yazılı</w:t>
            </w:r>
          </w:p>
        </w:tc>
        <w:tc>
          <w:tcPr>
            <w:tcW w:w="4598" w:type="dxa"/>
            <w:shd w:val="clear" w:color="auto" w:fill="D9D9D9" w:themeFill="background1" w:themeFillShade="D9"/>
            <w:vAlign w:val="center"/>
          </w:tcPr>
          <w:p w:rsidR="00EE6C33" w:rsidRPr="005873C4" w:rsidRDefault="00EE6C33" w:rsidP="00EE6C33">
            <w:pPr>
              <w:spacing w:afterLines="20" w:after="48"/>
              <w:jc w:val="center"/>
              <w:rPr>
                <w:rFonts w:cstheme="minorHAnsi"/>
                <w:bCs/>
                <w:sz w:val="13"/>
                <w:szCs w:val="13"/>
              </w:rPr>
            </w:pPr>
            <w:r>
              <w:rPr>
                <w:rFonts w:cstheme="minorHAnsi"/>
                <w:bCs/>
                <w:sz w:val="13"/>
                <w:szCs w:val="13"/>
              </w:rPr>
              <w:t>SINAV HAFTASI</w:t>
            </w: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BE4D5" w:themeFill="accent2" w:themeFillTint="33"/>
          </w:tcPr>
          <w:p w:rsidR="00EE6C33" w:rsidRPr="004C0D6B" w:rsidRDefault="00EE6C33" w:rsidP="00EE6C33">
            <w:pPr>
              <w:spacing w:after="120"/>
              <w:jc w:val="center"/>
              <w:rPr>
                <w:rFonts w:cstheme="minorHAnsi"/>
                <w:sz w:val="14"/>
                <w:szCs w:val="14"/>
              </w:rPr>
            </w:pPr>
          </w:p>
        </w:tc>
      </w:tr>
      <w:tr w:rsidR="00EE6C33" w:rsidTr="00025EB0">
        <w:trPr>
          <w:trHeight w:val="318"/>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10079D" w:rsidRDefault="00EE6C33" w:rsidP="00EE6C33">
            <w:pPr>
              <w:spacing w:after="120"/>
              <w:jc w:val="center"/>
              <w:rPr>
                <w:rFonts w:cstheme="minorHAnsi"/>
                <w:sz w:val="14"/>
                <w:szCs w:val="14"/>
              </w:rPr>
            </w:pPr>
            <w:r>
              <w:rPr>
                <w:rFonts w:cstheme="minorHAnsi"/>
                <w:sz w:val="14"/>
                <w:szCs w:val="14"/>
              </w:rPr>
              <w:t>II</w:t>
            </w:r>
          </w:p>
        </w:tc>
        <w:tc>
          <w:tcPr>
            <w:tcW w:w="718" w:type="dxa"/>
            <w:shd w:val="clear" w:color="auto" w:fill="FFFFFF" w:themeFill="background1"/>
            <w:vAlign w:val="center"/>
          </w:tcPr>
          <w:p w:rsidR="00EE6C33" w:rsidRPr="0010079D" w:rsidRDefault="00EE6C33" w:rsidP="00EE6C33">
            <w:pPr>
              <w:spacing w:after="120"/>
              <w:jc w:val="center"/>
              <w:rPr>
                <w:rFonts w:cstheme="minorHAnsi"/>
                <w:sz w:val="14"/>
                <w:szCs w:val="14"/>
              </w:rPr>
            </w:pPr>
            <w:r>
              <w:rPr>
                <w:rFonts w:cstheme="minorHAnsi"/>
                <w:sz w:val="14"/>
                <w:szCs w:val="14"/>
              </w:rPr>
              <w:t>8-12</w:t>
            </w:r>
          </w:p>
        </w:tc>
        <w:tc>
          <w:tcPr>
            <w:tcW w:w="580" w:type="dxa"/>
            <w:vMerge/>
          </w:tcPr>
          <w:p w:rsidR="00EE6C33" w:rsidRPr="005873C4" w:rsidRDefault="00EE6C33" w:rsidP="00EE6C33">
            <w:pPr>
              <w:jc w:val="center"/>
              <w:rPr>
                <w:rFonts w:cstheme="minorHAnsi"/>
                <w:sz w:val="13"/>
                <w:szCs w:val="13"/>
              </w:rPr>
            </w:pP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bCs/>
                <w:color w:val="000000"/>
                <w:sz w:val="13"/>
                <w:szCs w:val="13"/>
                <w:lang w:eastAsia="tr-TR"/>
              </w:rPr>
            </w:pPr>
            <w:r w:rsidRPr="005873C4">
              <w:rPr>
                <w:rFonts w:cstheme="minorHAnsi"/>
                <w:bCs/>
                <w:color w:val="000000"/>
                <w:sz w:val="13"/>
                <w:szCs w:val="13"/>
                <w:lang w:eastAsia="tr-TR"/>
              </w:rPr>
              <w:t xml:space="preserve">3. </w:t>
            </w:r>
            <w:r>
              <w:rPr>
                <w:rFonts w:cstheme="minorHAnsi"/>
                <w:bCs/>
                <w:color w:val="000000"/>
                <w:sz w:val="13"/>
                <w:szCs w:val="13"/>
                <w:lang w:eastAsia="tr-TR"/>
              </w:rPr>
              <w:t>Kültürümüzden Cami Örnekleri -I</w:t>
            </w:r>
          </w:p>
        </w:tc>
        <w:tc>
          <w:tcPr>
            <w:tcW w:w="4598" w:type="dxa"/>
            <w:vMerge w:val="restart"/>
            <w:shd w:val="clear" w:color="auto" w:fill="FFFFFF" w:themeFill="background1"/>
            <w:vAlign w:val="center"/>
          </w:tcPr>
          <w:p w:rsidR="00EE6C33" w:rsidRPr="005873C4" w:rsidRDefault="00EE6C33" w:rsidP="00EE6C33">
            <w:pPr>
              <w:rPr>
                <w:rFonts w:cstheme="minorHAnsi"/>
                <w:bCs/>
                <w:sz w:val="13"/>
                <w:szCs w:val="13"/>
              </w:rPr>
            </w:pPr>
            <w:r w:rsidRPr="005873C4">
              <w:rPr>
                <w:rFonts w:cstheme="minorHAnsi"/>
                <w:bCs/>
                <w:sz w:val="13"/>
                <w:szCs w:val="13"/>
              </w:rPr>
              <w:t>5.5.3. Kültürümüzde yer alan cami örneklerini karşılaştırabilme</w:t>
            </w:r>
            <w:r w:rsidRPr="005873C4">
              <w:rPr>
                <w:rFonts w:cstheme="minorHAnsi"/>
                <w:bCs/>
                <w:sz w:val="13"/>
                <w:szCs w:val="13"/>
              </w:rPr>
              <w:br/>
              <w:t>a) Kültürümüzde yer alan cami örneklerinin özelliklerini araştırır.</w:t>
            </w:r>
          </w:p>
          <w:p w:rsidR="00EE6C33" w:rsidRPr="005873C4" w:rsidRDefault="00EE6C33" w:rsidP="00EE6C33">
            <w:pPr>
              <w:rPr>
                <w:rFonts w:cstheme="minorHAnsi"/>
                <w:bCs/>
                <w:sz w:val="13"/>
                <w:szCs w:val="13"/>
              </w:rPr>
            </w:pPr>
            <w:r w:rsidRPr="005873C4">
              <w:rPr>
                <w:rFonts w:cstheme="minorHAnsi"/>
                <w:bCs/>
                <w:sz w:val="13"/>
                <w:szCs w:val="13"/>
              </w:rPr>
              <w:t>b) Kültürümüzde yer alan cami örneklerinin benzer özelliklerini listeler.</w:t>
            </w:r>
          </w:p>
          <w:p w:rsidR="00EE6C33" w:rsidRPr="005873C4" w:rsidRDefault="00EE6C33" w:rsidP="00EE6C33">
            <w:pPr>
              <w:rPr>
                <w:rFonts w:cstheme="minorHAnsi"/>
                <w:bCs/>
                <w:sz w:val="13"/>
                <w:szCs w:val="13"/>
              </w:rPr>
            </w:pPr>
            <w:r w:rsidRPr="005873C4">
              <w:rPr>
                <w:rFonts w:cstheme="minorHAnsi"/>
                <w:bCs/>
                <w:sz w:val="13"/>
                <w:szCs w:val="13"/>
              </w:rPr>
              <w:t>c) Kültürümüzde yer alan cami örneklerinin farklı özelliklerini listeler.</w:t>
            </w: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025EB0">
        <w:trPr>
          <w:trHeight w:val="304"/>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10079D" w:rsidRDefault="00EE6C33" w:rsidP="00EE6C33">
            <w:pPr>
              <w:spacing w:after="120"/>
              <w:jc w:val="center"/>
              <w:rPr>
                <w:rFonts w:cstheme="minorHAnsi"/>
                <w:sz w:val="14"/>
                <w:szCs w:val="14"/>
              </w:rPr>
            </w:pPr>
            <w:r w:rsidRPr="0010079D">
              <w:rPr>
                <w:rFonts w:cstheme="minorHAnsi"/>
                <w:sz w:val="14"/>
                <w:szCs w:val="14"/>
              </w:rPr>
              <w:t>II</w:t>
            </w:r>
            <w:r>
              <w:rPr>
                <w:rFonts w:cstheme="minorHAnsi"/>
                <w:sz w:val="14"/>
                <w:szCs w:val="14"/>
              </w:rPr>
              <w:t>I</w:t>
            </w:r>
          </w:p>
        </w:tc>
        <w:tc>
          <w:tcPr>
            <w:tcW w:w="718" w:type="dxa"/>
            <w:shd w:val="clear" w:color="auto" w:fill="FFFFFF" w:themeFill="background1"/>
            <w:vAlign w:val="center"/>
          </w:tcPr>
          <w:p w:rsidR="00EE6C33" w:rsidRPr="0010079D" w:rsidRDefault="00EE6C33" w:rsidP="00EE6C33">
            <w:pPr>
              <w:spacing w:after="120"/>
              <w:jc w:val="center"/>
              <w:rPr>
                <w:rFonts w:cstheme="minorHAnsi"/>
                <w:sz w:val="14"/>
                <w:szCs w:val="14"/>
              </w:rPr>
            </w:pPr>
            <w:r>
              <w:rPr>
                <w:rFonts w:cstheme="minorHAnsi"/>
                <w:sz w:val="14"/>
                <w:szCs w:val="14"/>
              </w:rPr>
              <w:t>15-19</w:t>
            </w:r>
          </w:p>
        </w:tc>
        <w:tc>
          <w:tcPr>
            <w:tcW w:w="580" w:type="dxa"/>
            <w:vMerge/>
          </w:tcPr>
          <w:p w:rsidR="00EE6C33" w:rsidRPr="005873C4" w:rsidRDefault="00EE6C33" w:rsidP="00EE6C33">
            <w:pPr>
              <w:jc w:val="center"/>
              <w:rPr>
                <w:rFonts w:cstheme="minorHAnsi"/>
                <w:sz w:val="13"/>
                <w:szCs w:val="13"/>
              </w:rPr>
            </w:pP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3451" w:type="dxa"/>
            <w:vAlign w:val="center"/>
          </w:tcPr>
          <w:p w:rsidR="00EE6C33" w:rsidRPr="005873C4" w:rsidRDefault="00EE6C33" w:rsidP="00EE6C33">
            <w:pPr>
              <w:rPr>
                <w:rFonts w:cstheme="minorHAnsi"/>
                <w:bCs/>
                <w:color w:val="000000"/>
                <w:sz w:val="13"/>
                <w:szCs w:val="13"/>
                <w:lang w:eastAsia="tr-TR"/>
              </w:rPr>
            </w:pPr>
            <w:r w:rsidRPr="005873C4">
              <w:rPr>
                <w:rFonts w:cstheme="minorHAnsi"/>
                <w:bCs/>
                <w:color w:val="000000"/>
                <w:sz w:val="13"/>
                <w:szCs w:val="13"/>
                <w:lang w:eastAsia="tr-TR"/>
              </w:rPr>
              <w:t>3. Kültürümüzden Cami Örnekleri -II</w:t>
            </w:r>
          </w:p>
        </w:tc>
        <w:tc>
          <w:tcPr>
            <w:tcW w:w="4598" w:type="dxa"/>
            <w:vMerge/>
            <w:shd w:val="clear" w:color="auto" w:fill="FFFFFF" w:themeFill="background1"/>
            <w:vAlign w:val="center"/>
          </w:tcPr>
          <w:p w:rsidR="00EE6C33" w:rsidRPr="005873C4" w:rsidRDefault="00EE6C33" w:rsidP="00EE6C33">
            <w:pPr>
              <w:rPr>
                <w:rFonts w:cstheme="minorHAnsi"/>
                <w:bCs/>
                <w:sz w:val="13"/>
                <w:szCs w:val="13"/>
              </w:rPr>
            </w:pP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r w:rsidR="00EE6C33" w:rsidTr="00EE6C33">
        <w:trPr>
          <w:trHeight w:val="232"/>
        </w:trPr>
        <w:tc>
          <w:tcPr>
            <w:tcW w:w="717" w:type="dxa"/>
            <w:vMerge/>
            <w:shd w:val="clear" w:color="auto" w:fill="FFFFFF" w:themeFill="background1"/>
            <w:vAlign w:val="center"/>
          </w:tcPr>
          <w:p w:rsidR="00EE6C33" w:rsidRPr="005873C4" w:rsidRDefault="00EE6C33" w:rsidP="00EE6C33">
            <w:pPr>
              <w:spacing w:after="120"/>
              <w:jc w:val="center"/>
              <w:rPr>
                <w:rFonts w:cstheme="minorHAnsi"/>
                <w:sz w:val="13"/>
                <w:szCs w:val="13"/>
              </w:rPr>
            </w:pPr>
          </w:p>
        </w:tc>
        <w:tc>
          <w:tcPr>
            <w:tcW w:w="430" w:type="dxa"/>
            <w:vAlign w:val="center"/>
          </w:tcPr>
          <w:p w:rsidR="00EE6C33" w:rsidRPr="0010079D" w:rsidRDefault="00EE6C33" w:rsidP="00EE6C33">
            <w:pPr>
              <w:spacing w:after="120"/>
              <w:jc w:val="center"/>
              <w:rPr>
                <w:rFonts w:cstheme="minorHAnsi"/>
                <w:sz w:val="14"/>
                <w:szCs w:val="14"/>
              </w:rPr>
            </w:pPr>
            <w:r>
              <w:rPr>
                <w:rFonts w:cstheme="minorHAnsi"/>
                <w:sz w:val="14"/>
                <w:szCs w:val="14"/>
              </w:rPr>
              <w:t>IV</w:t>
            </w:r>
          </w:p>
        </w:tc>
        <w:tc>
          <w:tcPr>
            <w:tcW w:w="718" w:type="dxa"/>
            <w:shd w:val="clear" w:color="auto" w:fill="FFFFFF" w:themeFill="background1"/>
            <w:vAlign w:val="center"/>
          </w:tcPr>
          <w:p w:rsidR="00EE6C33" w:rsidRDefault="00EE6C33" w:rsidP="00EE6C33">
            <w:pPr>
              <w:spacing w:after="120"/>
              <w:jc w:val="center"/>
              <w:rPr>
                <w:rFonts w:cstheme="minorHAnsi"/>
                <w:sz w:val="14"/>
                <w:szCs w:val="14"/>
              </w:rPr>
            </w:pPr>
            <w:r>
              <w:rPr>
                <w:rFonts w:cstheme="minorHAnsi"/>
                <w:sz w:val="14"/>
                <w:szCs w:val="14"/>
              </w:rPr>
              <w:t>22-26</w:t>
            </w:r>
          </w:p>
        </w:tc>
        <w:tc>
          <w:tcPr>
            <w:tcW w:w="580" w:type="dxa"/>
            <w:vMerge/>
          </w:tcPr>
          <w:p w:rsidR="00EE6C33" w:rsidRPr="005873C4" w:rsidRDefault="00EE6C33" w:rsidP="00EE6C33">
            <w:pPr>
              <w:jc w:val="center"/>
              <w:rPr>
                <w:rFonts w:cstheme="minorHAnsi"/>
                <w:sz w:val="13"/>
                <w:szCs w:val="13"/>
              </w:rPr>
            </w:pPr>
          </w:p>
        </w:tc>
        <w:tc>
          <w:tcPr>
            <w:tcW w:w="284" w:type="dxa"/>
            <w:vAlign w:val="center"/>
          </w:tcPr>
          <w:p w:rsidR="00EE6C33" w:rsidRPr="005873C4" w:rsidRDefault="00EE6C33" w:rsidP="00EE6C33">
            <w:pPr>
              <w:jc w:val="center"/>
              <w:rPr>
                <w:rFonts w:cstheme="minorHAnsi"/>
                <w:sz w:val="13"/>
                <w:szCs w:val="13"/>
              </w:rPr>
            </w:pPr>
            <w:r w:rsidRPr="005873C4">
              <w:rPr>
                <w:rFonts w:cstheme="minorHAnsi"/>
                <w:sz w:val="13"/>
                <w:szCs w:val="13"/>
              </w:rPr>
              <w:t>2</w:t>
            </w:r>
          </w:p>
        </w:tc>
        <w:tc>
          <w:tcPr>
            <w:tcW w:w="8049" w:type="dxa"/>
            <w:gridSpan w:val="2"/>
            <w:vAlign w:val="center"/>
          </w:tcPr>
          <w:p w:rsidR="00EE6C33" w:rsidRPr="005873C4" w:rsidRDefault="001D1841" w:rsidP="00EE6C33">
            <w:pPr>
              <w:jc w:val="center"/>
              <w:rPr>
                <w:rFonts w:cstheme="minorHAnsi"/>
                <w:bCs/>
                <w:sz w:val="13"/>
                <w:szCs w:val="13"/>
              </w:rPr>
            </w:pPr>
            <w:r>
              <w:rPr>
                <w:rFonts w:cstheme="minorHAnsi"/>
                <w:bCs/>
                <w:sz w:val="13"/>
                <w:szCs w:val="13"/>
              </w:rPr>
              <w:t>OKULTEMELLİ PLANLAMA</w:t>
            </w:r>
          </w:p>
        </w:tc>
        <w:tc>
          <w:tcPr>
            <w:tcW w:w="1991" w:type="dxa"/>
            <w:vMerge/>
          </w:tcPr>
          <w:p w:rsidR="00EE6C33" w:rsidRPr="000161D9" w:rsidRDefault="00EE6C33" w:rsidP="00EE6C33">
            <w:pPr>
              <w:spacing w:after="120"/>
              <w:jc w:val="center"/>
              <w:rPr>
                <w:rFonts w:cstheme="minorHAnsi"/>
                <w:sz w:val="16"/>
                <w:szCs w:val="16"/>
              </w:rPr>
            </w:pPr>
          </w:p>
        </w:tc>
        <w:tc>
          <w:tcPr>
            <w:tcW w:w="1006" w:type="dxa"/>
            <w:vMerge/>
            <w:shd w:val="clear" w:color="auto" w:fill="FFFFFF" w:themeFill="background1"/>
          </w:tcPr>
          <w:p w:rsidR="00EE6C33" w:rsidRPr="000161D9" w:rsidRDefault="00EE6C33" w:rsidP="00EE6C33">
            <w:pPr>
              <w:spacing w:after="120"/>
              <w:jc w:val="center"/>
              <w:rPr>
                <w:rFonts w:cstheme="minorHAnsi"/>
                <w:sz w:val="16"/>
                <w:szCs w:val="16"/>
              </w:rPr>
            </w:pPr>
          </w:p>
        </w:tc>
        <w:tc>
          <w:tcPr>
            <w:tcW w:w="985" w:type="dxa"/>
            <w:vMerge/>
          </w:tcPr>
          <w:p w:rsidR="00EE6C33" w:rsidRPr="000161D9" w:rsidRDefault="00EE6C33" w:rsidP="00EE6C33">
            <w:pPr>
              <w:spacing w:after="120"/>
              <w:jc w:val="center"/>
              <w:rPr>
                <w:rFonts w:cstheme="minorHAnsi"/>
                <w:sz w:val="16"/>
                <w:szCs w:val="16"/>
              </w:rPr>
            </w:pPr>
          </w:p>
        </w:tc>
        <w:tc>
          <w:tcPr>
            <w:tcW w:w="995" w:type="dxa"/>
            <w:vMerge/>
            <w:shd w:val="clear" w:color="auto" w:fill="FFFFFF" w:themeFill="background1"/>
          </w:tcPr>
          <w:p w:rsidR="00EE6C33" w:rsidRPr="000161D9" w:rsidRDefault="00EE6C33" w:rsidP="00EE6C33">
            <w:pPr>
              <w:spacing w:after="120"/>
              <w:jc w:val="center"/>
              <w:rPr>
                <w:rFonts w:cstheme="minorHAnsi"/>
                <w:sz w:val="16"/>
                <w:szCs w:val="16"/>
              </w:rPr>
            </w:pPr>
          </w:p>
        </w:tc>
      </w:tr>
    </w:tbl>
    <w:p w:rsidR="00BB108D" w:rsidRPr="00A603A2" w:rsidRDefault="00142C50" w:rsidP="00A603A2">
      <w:pPr>
        <w:jc w:val="right"/>
        <w:rPr>
          <w:sz w:val="14"/>
          <w:szCs w:val="14"/>
        </w:rPr>
      </w:pPr>
      <w:r>
        <w:rPr>
          <w:b/>
          <w:sz w:val="14"/>
          <w:szCs w:val="14"/>
        </w:rPr>
        <w:t>NOT:</w:t>
      </w:r>
      <w:r>
        <w:rPr>
          <w:sz w:val="14"/>
          <w:szCs w:val="14"/>
        </w:rPr>
        <w:t xml:space="preserve"> </w:t>
      </w:r>
      <w:r w:rsidR="008218B1">
        <w:rPr>
          <w:b/>
          <w:sz w:val="14"/>
          <w:szCs w:val="14"/>
        </w:rPr>
        <w:t>:</w:t>
      </w:r>
      <w:r w:rsidR="008218B1">
        <w:rPr>
          <w:sz w:val="14"/>
          <w:szCs w:val="14"/>
        </w:rPr>
        <w:t xml:space="preserve"> Bu yıllık plan 2024 Yılı Mayıs ayında TTKB tarafından onaylanan </w:t>
      </w:r>
      <w:r w:rsidR="00C65F07">
        <w:rPr>
          <w:sz w:val="14"/>
          <w:szCs w:val="14"/>
        </w:rPr>
        <w:t>İlköğretim</w:t>
      </w:r>
      <w:r w:rsidR="008218B1">
        <w:rPr>
          <w:sz w:val="14"/>
          <w:szCs w:val="14"/>
        </w:rPr>
        <w:t xml:space="preserve"> Din Kültürü ve Ahlak Bilgisi Öğretim Programı Türkiye Yüzyılı Maarif Modeli, 19.09.2022 tarih ve 58168473 Saylı "MEB Eğitim Öğretim çalışmalarının planlı yürütülmesine ilişkin yönerge. 2448 Sayılı Tebliğler Dergisi'nde yayımlanan “İlköğretim ve Ortaöğretim Kurumlarında Atatürk İnkılap ve İlkelerinin Öğretim Esasları Yönergesi “ ve "M.E.B. 202</w:t>
      </w:r>
      <w:r w:rsidR="00EE6C33">
        <w:rPr>
          <w:sz w:val="14"/>
          <w:szCs w:val="14"/>
        </w:rPr>
        <w:t>5</w:t>
      </w:r>
      <w:r w:rsidR="008218B1">
        <w:rPr>
          <w:sz w:val="14"/>
          <w:szCs w:val="14"/>
        </w:rPr>
        <w:t xml:space="preserve"> - 202</w:t>
      </w:r>
      <w:r w:rsidR="00EE6C33">
        <w:rPr>
          <w:sz w:val="14"/>
          <w:szCs w:val="14"/>
        </w:rPr>
        <w:t>6</w:t>
      </w:r>
      <w:r w:rsidR="008218B1">
        <w:rPr>
          <w:sz w:val="14"/>
          <w:szCs w:val="14"/>
        </w:rPr>
        <w:t xml:space="preserve"> Eğitim ve Öğretim Yılı Çalışma Takvimi Genelgesi" esas alınarak hazırlanmıştır. </w:t>
      </w:r>
      <w:r w:rsidR="00B70949">
        <w:rPr>
          <w:sz w:val="14"/>
          <w:szCs w:val="14"/>
        </w:rPr>
        <w:t xml:space="preserve">   </w:t>
      </w:r>
      <w:r>
        <w:rPr>
          <w:b/>
          <w:sz w:val="14"/>
          <w:szCs w:val="14"/>
        </w:rPr>
        <w:t xml:space="preserve">                                                                                                                                                                                                                                                                                                                                                                                        </w:t>
      </w:r>
      <w:r w:rsidR="00B70949">
        <w:rPr>
          <w:b/>
          <w:sz w:val="14"/>
          <w:szCs w:val="14"/>
        </w:rPr>
        <w:t xml:space="preserve">     </w:t>
      </w:r>
      <w:r w:rsidR="00B70949">
        <w:rPr>
          <w:b/>
          <w:sz w:val="14"/>
          <w:szCs w:val="14"/>
        </w:rPr>
        <w:br/>
        <w:t xml:space="preserve">                                                                                                                                                                                                                                                                                                                                                                                       </w:t>
      </w:r>
      <w:r w:rsidR="00A603A2">
        <w:rPr>
          <w:sz w:val="14"/>
          <w:szCs w:val="14"/>
        </w:rPr>
        <w:tab/>
      </w:r>
      <w:r w:rsidR="00A603A2">
        <w:rPr>
          <w:sz w:val="14"/>
          <w:szCs w:val="14"/>
        </w:rPr>
        <w:tab/>
      </w:r>
      <w:r w:rsidR="00A603A2">
        <w:rPr>
          <w:sz w:val="14"/>
          <w:szCs w:val="14"/>
        </w:rPr>
        <w:tab/>
      </w:r>
      <w:r w:rsidR="00A603A2">
        <w:rPr>
          <w:sz w:val="14"/>
          <w:szCs w:val="14"/>
        </w:rPr>
        <w:tab/>
      </w:r>
      <w:r w:rsidR="00A603A2" w:rsidRPr="00A066C0">
        <w:rPr>
          <w:b/>
          <w:sz w:val="16"/>
          <w:szCs w:val="16"/>
        </w:rPr>
        <w:t>www.ogretmenimindir.com</w:t>
      </w:r>
      <w:bookmarkStart w:id="0" w:name="_GoBack"/>
      <w:bookmarkEnd w:id="0"/>
    </w:p>
    <w:sectPr w:rsidR="00BB108D" w:rsidRPr="00A603A2" w:rsidSect="006655E5">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142"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FB" w:rsidRDefault="00426EFB" w:rsidP="000161D9">
      <w:pPr>
        <w:spacing w:after="0" w:line="240" w:lineRule="auto"/>
      </w:pPr>
      <w:r>
        <w:separator/>
      </w:r>
    </w:p>
  </w:endnote>
  <w:endnote w:type="continuationSeparator" w:id="0">
    <w:p w:rsidR="00426EFB" w:rsidRDefault="00426EFB"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E5" w:rsidRDefault="006655E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E5" w:rsidRDefault="006655E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E5" w:rsidRDefault="006655E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FB" w:rsidRDefault="00426EFB" w:rsidP="000161D9">
      <w:pPr>
        <w:spacing w:after="0" w:line="240" w:lineRule="auto"/>
      </w:pPr>
      <w:r>
        <w:separator/>
      </w:r>
    </w:p>
  </w:footnote>
  <w:footnote w:type="continuationSeparator" w:id="0">
    <w:p w:rsidR="00426EFB" w:rsidRDefault="00426EFB"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E5" w:rsidRDefault="006655E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26" w:rsidRPr="000161D9" w:rsidRDefault="008C2F26" w:rsidP="008C2F26">
    <w:pPr>
      <w:pStyle w:val="stBilgi"/>
      <w:jc w:val="center"/>
      <w:rPr>
        <w:b/>
        <w:bCs/>
      </w:rPr>
    </w:pPr>
    <w:r>
      <w:rPr>
        <w:b/>
        <w:bCs/>
      </w:rPr>
      <w:t>2025 - 2026</w:t>
    </w:r>
    <w:r w:rsidRPr="000161D9">
      <w:rPr>
        <w:b/>
        <w:bCs/>
      </w:rPr>
      <w:t xml:space="preserve"> EĞİTİM - ÖĞRETİM YILI</w:t>
    </w:r>
  </w:p>
  <w:p w:rsidR="000161D9" w:rsidRPr="006655E5" w:rsidRDefault="000161D9" w:rsidP="002D64E1">
    <w:pPr>
      <w:pStyle w:val="stBilgi"/>
      <w:jc w:val="center"/>
      <w:rPr>
        <w:b/>
        <w:bCs/>
        <w:i/>
      </w:rPr>
    </w:pPr>
    <w:r w:rsidRPr="006655E5">
      <w:rPr>
        <w:b/>
        <w:bCs/>
        <w:i/>
        <w:noProof/>
        <w:lang w:eastAsia="tr-TR"/>
      </w:rPr>
      <mc:AlternateContent>
        <mc:Choice Requires="wps">
          <w:drawing>
            <wp:anchor distT="0" distB="0" distL="114300" distR="114300" simplePos="0" relativeHeight="251657216" behindDoc="0" locked="0" layoutInCell="1" allowOverlap="1" wp14:anchorId="5C3C3687" wp14:editId="0D04B00A">
              <wp:simplePos x="0" y="0"/>
              <wp:positionH relativeFrom="column">
                <wp:posOffset>8279764</wp:posOffset>
              </wp:positionH>
              <wp:positionV relativeFrom="paragraph">
                <wp:posOffset>-154940</wp:posOffset>
              </wp:positionV>
              <wp:extent cx="1247775" cy="533400"/>
              <wp:effectExtent l="0" t="0" r="28575" b="19050"/>
              <wp:wrapNone/>
              <wp:docPr id="2" name="Çapraz Köşesi Kesik Dikdörtgen 2"/>
              <wp:cNvGraphicFramePr/>
              <a:graphic xmlns:a="http://schemas.openxmlformats.org/drawingml/2006/main">
                <a:graphicData uri="http://schemas.microsoft.com/office/word/2010/wordprocessingShape">
                  <wps:wsp>
                    <wps:cNvSpPr/>
                    <wps:spPr>
                      <a:xfrm>
                        <a:off x="0" y="0"/>
                        <a:ext cx="1247775" cy="533400"/>
                      </a:xfrm>
                      <a:prstGeom prst="snip2Diag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0161D9" w:rsidRDefault="00FD3624" w:rsidP="000161D9">
                          <w:pPr>
                            <w:jc w:val="center"/>
                          </w:pPr>
                          <w:r>
                            <w:rPr>
                              <w:sz w:val="48"/>
                              <w:szCs w:val="48"/>
                            </w:rPr>
                            <w:t>5</w:t>
                          </w:r>
                          <w:r w:rsidR="000161D9" w:rsidRPr="000161D9">
                            <w:rPr>
                              <w:sz w:val="48"/>
                              <w:szCs w:val="48"/>
                            </w:rPr>
                            <w:t>.</w:t>
                          </w:r>
                          <w:r w:rsidR="000161D9">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3687" id="Çapraz Köşesi Kesik Dikdörtgen 2" o:spid="_x0000_s1026" style="position:absolute;left:0;text-align:left;margin-left:651.95pt;margin-top:-12.2pt;width:98.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" adj="-11796480,,5400" path="m,l1158873,r88902,88902l1247775,533400r,l88902,533400,,444498,,xe" fillcolor="#ed7d31 [3205]" strokecolor="#823b0b [1605]" strokeweight="1pt">
              <v:stroke joinstyle="miter"/>
              <v:formulas/>
              <v:path arrowok="t" o:connecttype="custom" o:connectlocs="0,0;1158873,0;1247775,88902;1247775,533400;1247775,533400;88902,533400;0,444498;0,0" o:connectangles="0,0,0,0,0,0,0,0" textboxrect="0,0,1247775,533400"/>
              <v:textbox>
                <w:txbxContent>
                  <w:p w:rsidR="000161D9" w:rsidRDefault="00FD3624" w:rsidP="000161D9">
                    <w:pPr>
                      <w:jc w:val="center"/>
                    </w:pPr>
                    <w:r>
                      <w:rPr>
                        <w:sz w:val="48"/>
                        <w:szCs w:val="48"/>
                      </w:rPr>
                      <w:t>5</w:t>
                    </w:r>
                    <w:r w:rsidR="000161D9" w:rsidRPr="000161D9">
                      <w:rPr>
                        <w:sz w:val="48"/>
                        <w:szCs w:val="48"/>
                      </w:rPr>
                      <w:t>.</w:t>
                    </w:r>
                    <w:r w:rsidR="000161D9">
                      <w:t xml:space="preserve"> SINIF</w:t>
                    </w:r>
                  </w:p>
                </w:txbxContent>
              </v:textbox>
            </v:shape>
          </w:pict>
        </mc:Fallback>
      </mc:AlternateContent>
    </w:r>
    <w:r w:rsidR="008C2F26" w:rsidRPr="006655E5">
      <w:rPr>
        <w:b/>
        <w:bCs/>
        <w:i/>
      </w:rPr>
      <w:t>……………………………………………………………… ORTAOKULU</w:t>
    </w:r>
  </w:p>
  <w:p w:rsidR="000161D9" w:rsidRDefault="000161D9" w:rsidP="000161D9">
    <w:pPr>
      <w:pStyle w:val="stBilgi"/>
      <w:jc w:val="center"/>
    </w:pPr>
    <w:r w:rsidRPr="000161D9">
      <w:rPr>
        <w:b/>
        <w:bCs/>
      </w:rPr>
      <w:t>DİN KÜLTÜRÜ VE AHLAK BİLGİSİ DER</w:t>
    </w:r>
    <w:r w:rsidR="00671E8C">
      <w:rPr>
        <w:b/>
        <w:bCs/>
      </w:rPr>
      <w:t>Sİ ÜNİTELENDİRİLMİŞ YILLIK PLAN</w:t>
    </w:r>
    <w:r>
      <w:t xml:space="preserve">  </w:t>
    </w:r>
    <w:r w:rsidR="00257FC5">
      <w:t>(MAARİF MODELİ)</w:t>
    </w:r>
    <w:r>
      <w:t xml:space="preserve">                                                                                              </w:t>
    </w:r>
  </w:p>
  <w:p w:rsidR="000161D9" w:rsidRPr="000161D9" w:rsidRDefault="000161D9" w:rsidP="000161D9">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E5" w:rsidRDefault="006655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42"/>
    <w:rsid w:val="00002157"/>
    <w:rsid w:val="00014E9F"/>
    <w:rsid w:val="000161D9"/>
    <w:rsid w:val="00022653"/>
    <w:rsid w:val="00025EB0"/>
    <w:rsid w:val="00034803"/>
    <w:rsid w:val="00071B92"/>
    <w:rsid w:val="00093DE7"/>
    <w:rsid w:val="00097941"/>
    <w:rsid w:val="000B2CAB"/>
    <w:rsid w:val="000C16E2"/>
    <w:rsid w:val="000D084B"/>
    <w:rsid w:val="000D35BD"/>
    <w:rsid w:val="000E3CE4"/>
    <w:rsid w:val="000E698B"/>
    <w:rsid w:val="000F683F"/>
    <w:rsid w:val="0010079D"/>
    <w:rsid w:val="00123F12"/>
    <w:rsid w:val="0012701E"/>
    <w:rsid w:val="00142C50"/>
    <w:rsid w:val="00147508"/>
    <w:rsid w:val="00147537"/>
    <w:rsid w:val="00152EBD"/>
    <w:rsid w:val="00155669"/>
    <w:rsid w:val="00167F16"/>
    <w:rsid w:val="001719E3"/>
    <w:rsid w:val="001725D3"/>
    <w:rsid w:val="00191FC3"/>
    <w:rsid w:val="00196354"/>
    <w:rsid w:val="001A102E"/>
    <w:rsid w:val="001B0556"/>
    <w:rsid w:val="001D1841"/>
    <w:rsid w:val="001D3986"/>
    <w:rsid w:val="001E7C9C"/>
    <w:rsid w:val="001F1BF9"/>
    <w:rsid w:val="00201844"/>
    <w:rsid w:val="00231562"/>
    <w:rsid w:val="00236EE1"/>
    <w:rsid w:val="00242465"/>
    <w:rsid w:val="0024608D"/>
    <w:rsid w:val="002568E9"/>
    <w:rsid w:val="00256EDA"/>
    <w:rsid w:val="00257FC5"/>
    <w:rsid w:val="00266A65"/>
    <w:rsid w:val="00283F06"/>
    <w:rsid w:val="00292982"/>
    <w:rsid w:val="002943A2"/>
    <w:rsid w:val="002A2D17"/>
    <w:rsid w:val="002A3988"/>
    <w:rsid w:val="002A4069"/>
    <w:rsid w:val="002B49D2"/>
    <w:rsid w:val="002D64E1"/>
    <w:rsid w:val="002F42BF"/>
    <w:rsid w:val="0030166E"/>
    <w:rsid w:val="00301A8C"/>
    <w:rsid w:val="00320A91"/>
    <w:rsid w:val="003212F9"/>
    <w:rsid w:val="00326C8E"/>
    <w:rsid w:val="00333865"/>
    <w:rsid w:val="00351BED"/>
    <w:rsid w:val="003632FE"/>
    <w:rsid w:val="0036770F"/>
    <w:rsid w:val="003E6C03"/>
    <w:rsid w:val="003F5B83"/>
    <w:rsid w:val="00414C5D"/>
    <w:rsid w:val="00422D11"/>
    <w:rsid w:val="00426EFB"/>
    <w:rsid w:val="00432B80"/>
    <w:rsid w:val="00433D3F"/>
    <w:rsid w:val="00461A04"/>
    <w:rsid w:val="00466162"/>
    <w:rsid w:val="00470339"/>
    <w:rsid w:val="004738FF"/>
    <w:rsid w:val="00485DD8"/>
    <w:rsid w:val="004860DC"/>
    <w:rsid w:val="004B2105"/>
    <w:rsid w:val="004B6B37"/>
    <w:rsid w:val="004C0D6B"/>
    <w:rsid w:val="004C4CA6"/>
    <w:rsid w:val="004C753A"/>
    <w:rsid w:val="004D74E8"/>
    <w:rsid w:val="00554FF9"/>
    <w:rsid w:val="00570D35"/>
    <w:rsid w:val="00583100"/>
    <w:rsid w:val="00584D42"/>
    <w:rsid w:val="005873C4"/>
    <w:rsid w:val="00591FB8"/>
    <w:rsid w:val="00596741"/>
    <w:rsid w:val="005B212D"/>
    <w:rsid w:val="005B6197"/>
    <w:rsid w:val="005C0E44"/>
    <w:rsid w:val="005C6135"/>
    <w:rsid w:val="005D5529"/>
    <w:rsid w:val="005E560D"/>
    <w:rsid w:val="005F19B6"/>
    <w:rsid w:val="005F7557"/>
    <w:rsid w:val="00612FE3"/>
    <w:rsid w:val="006173BF"/>
    <w:rsid w:val="0063154E"/>
    <w:rsid w:val="00637CA0"/>
    <w:rsid w:val="006655E5"/>
    <w:rsid w:val="00665EE4"/>
    <w:rsid w:val="00666190"/>
    <w:rsid w:val="00671E8C"/>
    <w:rsid w:val="00682171"/>
    <w:rsid w:val="00692654"/>
    <w:rsid w:val="006A0F38"/>
    <w:rsid w:val="006C02B3"/>
    <w:rsid w:val="006C4ED0"/>
    <w:rsid w:val="006C63FD"/>
    <w:rsid w:val="006E62CE"/>
    <w:rsid w:val="00721461"/>
    <w:rsid w:val="00721C2B"/>
    <w:rsid w:val="007240EF"/>
    <w:rsid w:val="00734F5F"/>
    <w:rsid w:val="007440AC"/>
    <w:rsid w:val="00744300"/>
    <w:rsid w:val="00755DCD"/>
    <w:rsid w:val="0075619F"/>
    <w:rsid w:val="0076648A"/>
    <w:rsid w:val="00786FE4"/>
    <w:rsid w:val="00790BDB"/>
    <w:rsid w:val="007A7B81"/>
    <w:rsid w:val="007B18B2"/>
    <w:rsid w:val="007C6501"/>
    <w:rsid w:val="007D1457"/>
    <w:rsid w:val="007E084D"/>
    <w:rsid w:val="008018FA"/>
    <w:rsid w:val="008218B1"/>
    <w:rsid w:val="0082706E"/>
    <w:rsid w:val="0084583E"/>
    <w:rsid w:val="0085096D"/>
    <w:rsid w:val="008706D0"/>
    <w:rsid w:val="008707D7"/>
    <w:rsid w:val="008727C7"/>
    <w:rsid w:val="008729BB"/>
    <w:rsid w:val="008832F1"/>
    <w:rsid w:val="00885D71"/>
    <w:rsid w:val="008B7E71"/>
    <w:rsid w:val="008C0E1C"/>
    <w:rsid w:val="008C2F26"/>
    <w:rsid w:val="0090220A"/>
    <w:rsid w:val="00903077"/>
    <w:rsid w:val="009069DB"/>
    <w:rsid w:val="00912365"/>
    <w:rsid w:val="00913263"/>
    <w:rsid w:val="009179DE"/>
    <w:rsid w:val="009229EA"/>
    <w:rsid w:val="00945E5E"/>
    <w:rsid w:val="009579AD"/>
    <w:rsid w:val="00961E94"/>
    <w:rsid w:val="00987A07"/>
    <w:rsid w:val="0099227C"/>
    <w:rsid w:val="00995399"/>
    <w:rsid w:val="009A530F"/>
    <w:rsid w:val="009D30CA"/>
    <w:rsid w:val="009D7755"/>
    <w:rsid w:val="009F344D"/>
    <w:rsid w:val="009F7E92"/>
    <w:rsid w:val="00A02D14"/>
    <w:rsid w:val="00A11D5B"/>
    <w:rsid w:val="00A30F6D"/>
    <w:rsid w:val="00A33E74"/>
    <w:rsid w:val="00A37AA1"/>
    <w:rsid w:val="00A37B69"/>
    <w:rsid w:val="00A50153"/>
    <w:rsid w:val="00A603A2"/>
    <w:rsid w:val="00A626B7"/>
    <w:rsid w:val="00A9472F"/>
    <w:rsid w:val="00AA0C49"/>
    <w:rsid w:val="00AB3964"/>
    <w:rsid w:val="00AB4B4E"/>
    <w:rsid w:val="00AB60AE"/>
    <w:rsid w:val="00AC7427"/>
    <w:rsid w:val="00AD67ED"/>
    <w:rsid w:val="00AE320F"/>
    <w:rsid w:val="00AE35B4"/>
    <w:rsid w:val="00AE53D3"/>
    <w:rsid w:val="00AE6E1A"/>
    <w:rsid w:val="00AF023B"/>
    <w:rsid w:val="00AF280C"/>
    <w:rsid w:val="00AF4E19"/>
    <w:rsid w:val="00B13871"/>
    <w:rsid w:val="00B649A3"/>
    <w:rsid w:val="00B66BA9"/>
    <w:rsid w:val="00B70949"/>
    <w:rsid w:val="00B70D44"/>
    <w:rsid w:val="00B73ED9"/>
    <w:rsid w:val="00B90697"/>
    <w:rsid w:val="00BA0052"/>
    <w:rsid w:val="00BB108D"/>
    <w:rsid w:val="00BB43A6"/>
    <w:rsid w:val="00BC0FFD"/>
    <w:rsid w:val="00BC27A9"/>
    <w:rsid w:val="00BC4182"/>
    <w:rsid w:val="00BC7678"/>
    <w:rsid w:val="00BD39AA"/>
    <w:rsid w:val="00BD502B"/>
    <w:rsid w:val="00C0737F"/>
    <w:rsid w:val="00C10B5F"/>
    <w:rsid w:val="00C11679"/>
    <w:rsid w:val="00C20F46"/>
    <w:rsid w:val="00C269BA"/>
    <w:rsid w:val="00C30776"/>
    <w:rsid w:val="00C42E3C"/>
    <w:rsid w:val="00C5310E"/>
    <w:rsid w:val="00C61155"/>
    <w:rsid w:val="00C65F07"/>
    <w:rsid w:val="00C909F6"/>
    <w:rsid w:val="00CA674D"/>
    <w:rsid w:val="00CB48CE"/>
    <w:rsid w:val="00CC3F12"/>
    <w:rsid w:val="00CC4225"/>
    <w:rsid w:val="00CC6840"/>
    <w:rsid w:val="00CF1D69"/>
    <w:rsid w:val="00CF2BB8"/>
    <w:rsid w:val="00D03461"/>
    <w:rsid w:val="00D0437A"/>
    <w:rsid w:val="00D21B0D"/>
    <w:rsid w:val="00D524FD"/>
    <w:rsid w:val="00D55592"/>
    <w:rsid w:val="00D97A4B"/>
    <w:rsid w:val="00DB6A29"/>
    <w:rsid w:val="00DE7556"/>
    <w:rsid w:val="00E02AB4"/>
    <w:rsid w:val="00E204C1"/>
    <w:rsid w:val="00E2675E"/>
    <w:rsid w:val="00E352B1"/>
    <w:rsid w:val="00E43DD1"/>
    <w:rsid w:val="00E61C93"/>
    <w:rsid w:val="00E65914"/>
    <w:rsid w:val="00E739F3"/>
    <w:rsid w:val="00E81C3A"/>
    <w:rsid w:val="00ED7F8E"/>
    <w:rsid w:val="00EE2E89"/>
    <w:rsid w:val="00EE6C33"/>
    <w:rsid w:val="00EF0562"/>
    <w:rsid w:val="00F13FD9"/>
    <w:rsid w:val="00F41E44"/>
    <w:rsid w:val="00F44362"/>
    <w:rsid w:val="00F555B1"/>
    <w:rsid w:val="00F57784"/>
    <w:rsid w:val="00F63BB0"/>
    <w:rsid w:val="00F65FA6"/>
    <w:rsid w:val="00F74595"/>
    <w:rsid w:val="00F86738"/>
    <w:rsid w:val="00F92169"/>
    <w:rsid w:val="00F97524"/>
    <w:rsid w:val="00FA6F08"/>
    <w:rsid w:val="00FB76BB"/>
    <w:rsid w:val="00FD3624"/>
    <w:rsid w:val="00FE01F3"/>
    <w:rsid w:val="00FF0A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2D71E"/>
  <w15:docId w15:val="{045EADBC-9CC6-48EF-B790-8C51FB3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744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5681">
      <w:bodyDiv w:val="1"/>
      <w:marLeft w:val="0"/>
      <w:marRight w:val="0"/>
      <w:marTop w:val="0"/>
      <w:marBottom w:val="0"/>
      <w:divBdr>
        <w:top w:val="none" w:sz="0" w:space="0" w:color="auto"/>
        <w:left w:val="none" w:sz="0" w:space="0" w:color="auto"/>
        <w:bottom w:val="none" w:sz="0" w:space="0" w:color="auto"/>
        <w:right w:val="none" w:sz="0" w:space="0" w:color="auto"/>
      </w:divBdr>
    </w:div>
    <w:div w:id="854735463">
      <w:bodyDiv w:val="1"/>
      <w:marLeft w:val="0"/>
      <w:marRight w:val="0"/>
      <w:marTop w:val="0"/>
      <w:marBottom w:val="0"/>
      <w:divBdr>
        <w:top w:val="none" w:sz="0" w:space="0" w:color="auto"/>
        <w:left w:val="none" w:sz="0" w:space="0" w:color="auto"/>
        <w:bottom w:val="none" w:sz="0" w:space="0" w:color="auto"/>
        <w:right w:val="none" w:sz="0" w:space="0" w:color="auto"/>
      </w:divBdr>
    </w:div>
    <w:div w:id="1877965846">
      <w:bodyDiv w:val="1"/>
      <w:marLeft w:val="0"/>
      <w:marRight w:val="0"/>
      <w:marTop w:val="0"/>
      <w:marBottom w:val="0"/>
      <w:divBdr>
        <w:top w:val="none" w:sz="0" w:space="0" w:color="auto"/>
        <w:left w:val="none" w:sz="0" w:space="0" w:color="auto"/>
        <w:bottom w:val="none" w:sz="0" w:space="0" w:color="auto"/>
        <w:right w:val="none" w:sz="0" w:space="0" w:color="auto"/>
      </w:divBdr>
    </w:div>
    <w:div w:id="1999846215">
      <w:bodyDiv w:val="1"/>
      <w:marLeft w:val="0"/>
      <w:marRight w:val="0"/>
      <w:marTop w:val="0"/>
      <w:marBottom w:val="0"/>
      <w:divBdr>
        <w:top w:val="none" w:sz="0" w:space="0" w:color="auto"/>
        <w:left w:val="none" w:sz="0" w:space="0" w:color="auto"/>
        <w:bottom w:val="none" w:sz="0" w:space="0" w:color="auto"/>
        <w:right w:val="none" w:sz="0" w:space="0" w:color="auto"/>
      </w:divBdr>
    </w:div>
    <w:div w:id="205488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BAF56BA-A166-4AA2-A0F7-D0476732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1877</Words>
  <Characters>10700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5</cp:revision>
  <dcterms:created xsi:type="dcterms:W3CDTF">2025-09-21T10:54:00Z</dcterms:created>
  <dcterms:modified xsi:type="dcterms:W3CDTF">2026-01-05T08:28:00Z</dcterms:modified>
</cp:coreProperties>
</file>