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10" w:type="dxa"/>
          <w:right w:w="10" w:type="dxa"/>
        </w:tblCellMar>
        <w:tblLook w:val="0000" w:firstRow="0" w:lastRow="0" w:firstColumn="0" w:lastColumn="0" w:noHBand="0" w:noVBand="0"/>
      </w:tblPr>
      <w:tblGrid>
        <w:gridCol w:w="507"/>
        <w:gridCol w:w="507"/>
        <w:gridCol w:w="507"/>
        <w:gridCol w:w="1965"/>
        <w:gridCol w:w="2919"/>
        <w:gridCol w:w="4628"/>
        <w:gridCol w:w="1684"/>
        <w:gridCol w:w="1438"/>
        <w:gridCol w:w="1466"/>
      </w:tblGrid>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jc w:val="center"/>
            </w:pPr>
            <w:r>
              <w:rPr>
                <w:b/>
                <w:bCs/>
                <w:shd w:val="clear" w:color="auto" w:fill="F2F2F2"/>
              </w:rPr>
              <w:t>Tarih</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jc w:val="center"/>
            </w:pPr>
            <w:r>
              <w:rPr>
                <w:b/>
                <w:bCs/>
                <w:shd w:val="clear" w:color="auto" w:fill="F2F2F2"/>
              </w:rPr>
              <w:t>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jc w:val="center"/>
            </w:pPr>
            <w:r>
              <w:rPr>
                <w:b/>
                <w:bCs/>
                <w:shd w:val="clear" w:color="auto" w:fill="F2F2F2"/>
              </w:rPr>
              <w:t>Saat</w:t>
            </w:r>
          </w:p>
        </w:tc>
        <w:tc>
          <w:tcPr>
            <w:tcW w:w="2200" w:type="dxa"/>
            <w:tcBorders>
              <w:top w:val="single" w:sz="6" w:space="0" w:color="auto"/>
              <w:left w:val="single" w:sz="6" w:space="0" w:color="auto"/>
              <w:bottom w:val="single" w:sz="6" w:space="0" w:color="auto"/>
              <w:right w:val="single" w:sz="6" w:space="0" w:color="auto"/>
            </w:tcBorders>
            <w:shd w:val="clear" w:color="auto" w:fill="D9D9D9"/>
            <w:vAlign w:val="center"/>
          </w:tcPr>
          <w:p w:rsidR="00873326" w:rsidRDefault="00385C69">
            <w:pPr>
              <w:jc w:val="center"/>
            </w:pPr>
            <w:r>
              <w:rPr>
                <w:b/>
                <w:bCs/>
                <w:shd w:val="clear" w:color="auto" w:fill="D9D9D9"/>
              </w:rPr>
              <w:t>Öğrenme Alanı</w:t>
            </w:r>
          </w:p>
        </w:tc>
        <w:tc>
          <w:tcPr>
            <w:tcW w:w="3333" w:type="dxa"/>
            <w:tcBorders>
              <w:top w:val="single" w:sz="6" w:space="0" w:color="auto"/>
              <w:left w:val="single" w:sz="6" w:space="0" w:color="auto"/>
              <w:bottom w:val="single" w:sz="6" w:space="0" w:color="auto"/>
              <w:right w:val="single" w:sz="6" w:space="0" w:color="auto"/>
            </w:tcBorders>
            <w:shd w:val="clear" w:color="auto" w:fill="D9D9D9"/>
            <w:vAlign w:val="center"/>
          </w:tcPr>
          <w:p w:rsidR="00873326" w:rsidRDefault="00385C69">
            <w:pPr>
              <w:jc w:val="center"/>
            </w:pPr>
            <w:r>
              <w:rPr>
                <w:b/>
                <w:bCs/>
                <w:shd w:val="clear" w:color="auto" w:fill="D9D9D9"/>
              </w:rPr>
              <w:t>Kazanım</w:t>
            </w:r>
          </w:p>
        </w:tc>
        <w:tc>
          <w:tcPr>
            <w:tcW w:w="5481" w:type="dxa"/>
            <w:tcBorders>
              <w:top w:val="single" w:sz="6" w:space="0" w:color="auto"/>
              <w:left w:val="single" w:sz="6" w:space="0" w:color="auto"/>
              <w:bottom w:val="single" w:sz="6" w:space="0" w:color="auto"/>
              <w:right w:val="single" w:sz="6" w:space="0" w:color="auto"/>
            </w:tcBorders>
            <w:shd w:val="clear" w:color="auto" w:fill="D9D9D9"/>
            <w:vAlign w:val="center"/>
          </w:tcPr>
          <w:p w:rsidR="00873326" w:rsidRDefault="00385C69">
            <w:pPr>
              <w:jc w:val="center"/>
            </w:pPr>
            <w:r>
              <w:rPr>
                <w:b/>
                <w:bCs/>
                <w:shd w:val="clear" w:color="auto" w:fill="D9D9D9"/>
              </w:rPr>
              <w:t>Etkinlik/Açıklama</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center"/>
          </w:tcPr>
          <w:p w:rsidR="00873326" w:rsidRDefault="00385C69">
            <w:pPr>
              <w:jc w:val="center"/>
            </w:pPr>
            <w:r>
              <w:rPr>
                <w:b/>
                <w:bCs/>
                <w:shd w:val="clear" w:color="auto" w:fill="D9D9D9"/>
              </w:rPr>
              <w:t>Değerlendirme</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873326" w:rsidRDefault="00385C69">
            <w:pPr>
              <w:jc w:val="center"/>
            </w:pPr>
            <w:r>
              <w:rPr>
                <w:b/>
                <w:bCs/>
                <w:shd w:val="clear" w:color="auto" w:fill="D9D9D9"/>
              </w:rPr>
              <w:t>Yöntem Teknik</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873326" w:rsidRDefault="00385C69">
            <w:pPr>
              <w:jc w:val="center"/>
            </w:pPr>
            <w:r>
              <w:rPr>
                <w:b/>
                <w:bCs/>
                <w:shd w:val="clear" w:color="auto" w:fill="D9D9D9"/>
              </w:rPr>
              <w:t>Araç Gereç</w:t>
            </w:r>
          </w:p>
        </w:tc>
      </w:tr>
      <w:tr w:rsidR="00873326" w:rsidTr="006A071B">
        <w:trPr>
          <w:trHeight w:val="1299"/>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08-12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G.3.1.1. Görsel sanat çalışmasını oluştururken uygulama basamaklarını kullanır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&gt;Beyin fırtınası ile başlayan, tasarlama ve görsel sanat çalışmasını oluşturmaya kadar devam eden sürecin</w:t>
            </w:r>
            <w:r>
              <w:rPr>
                <w:i/>
                <w:iCs/>
                <w:sz w:val="16"/>
                <w:szCs w:val="16"/>
                <w:shd w:val="clear" w:color="auto" w:fill="FFFFFF"/>
              </w:rPr>
              <w:br/>
              <w:t xml:space="preserve"> bilinmesi ve uygulanması sağlanır.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15-19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G.3.1.2. Görsel sanat çalışmasını oluştururken ifadeci yaklaşımı kullanır.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&gt;Öğrencilerin karne sevinci, spor etkinliklerinden duyduğu heyecanı vb. duyguları çalışmalarına yansıtmaları istenebilir.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22-26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G.3.1.3. Görsel sanat çalışmasını yaparken güncel kaynaklara dayalı fikirler geliştirir.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&gt;Güncel sözlü, yazılı ve görsel kaynaklar incelenebilir. Kazanımla ilgili değerler üzerinde durulmalıdır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rsidTr="006A071B">
        <w:trPr>
          <w:trHeight w:val="1422"/>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29-03 Eylül-Ekim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G.3.1.4. Gözleme dayalı çizimlerinde geometrik ve organik biçimleri kullanır.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&gt;Gözleme dayalı çizimlerde çiçek, yaprak, deniz kabuğu vb. nesnelerin geometrik ve organik biçimleri üzerinde durulur.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06-10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G.3.1.5. İki boyutlu çalışmasında ön, orta, arka planı kullanır.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873326">
            <w:pPr>
              <w:ind w:left="100" w:right="100"/>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13-17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G.3.1.6. Ekleme, çıkarma, içten ve dıştan kuvvet uygulama yoluyla farklı malzemeleri kullanarak üç boyutlu çalışma yapar.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&gt;Ahşap, metal, kumaş, balon vb. ile atık malzemeler kullanılarak üç boyutlu çalışma yapılması sağlanır.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20-24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G.3.1.7. Görsel sanat çalışmalarını oluştururken sanat elemanları ve tasarım ilkelerini kullanır.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Renk: Sıcak, soğuk</w:t>
            </w:r>
            <w:r>
              <w:rPr>
                <w:i/>
                <w:iCs/>
                <w:sz w:val="16"/>
                <w:szCs w:val="16"/>
                <w:shd w:val="clear" w:color="auto" w:fill="FFFFFF"/>
              </w:rPr>
              <w:br/>
              <w:t xml:space="preserve"> Mekân: Pozitif-negatif (doluluk-boşluk)</w:t>
            </w:r>
            <w:r>
              <w:rPr>
                <w:i/>
                <w:iCs/>
                <w:sz w:val="16"/>
                <w:szCs w:val="16"/>
                <w:shd w:val="clear" w:color="auto" w:fill="FFFFFF"/>
              </w:rPr>
              <w:br/>
            </w:r>
            <w:r>
              <w:rPr>
                <w:i/>
                <w:iCs/>
                <w:sz w:val="16"/>
                <w:szCs w:val="16"/>
                <w:shd w:val="clear" w:color="auto" w:fill="FFFFFF"/>
              </w:rPr>
              <w:lastRenderedPageBreak/>
              <w:t xml:space="preserve"> Denge: Simetrik, asimetrik</w:t>
            </w:r>
            <w:r>
              <w:rPr>
                <w:i/>
                <w:iCs/>
                <w:sz w:val="16"/>
                <w:szCs w:val="16"/>
                <w:shd w:val="clear" w:color="auto" w:fill="FFFFFF"/>
              </w:rPr>
              <w:br/>
              <w:t xml:space="preserve"> Kontrast: Koyu-açık ve zıt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lastRenderedPageBreak/>
              <w:t>*Çalışma Değerlendirme Formu</w:t>
            </w:r>
            <w:r>
              <w:rPr>
                <w:i/>
                <w:iCs/>
                <w:sz w:val="16"/>
                <w:szCs w:val="16"/>
                <w:shd w:val="clear" w:color="auto" w:fill="FFFFFF"/>
              </w:rPr>
              <w:br/>
            </w:r>
            <w:r>
              <w:rPr>
                <w:i/>
                <w:iCs/>
                <w:sz w:val="16"/>
                <w:szCs w:val="16"/>
                <w:shd w:val="clear" w:color="auto" w:fill="FFFFFF"/>
              </w:rPr>
              <w:lastRenderedPageBreak/>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lastRenderedPageBreak/>
              <w:t>1.Anlatım</w:t>
            </w:r>
            <w:r>
              <w:rPr>
                <w:i/>
                <w:iCs/>
                <w:sz w:val="16"/>
                <w:szCs w:val="16"/>
                <w:shd w:val="clear" w:color="auto" w:fill="FFFFFF"/>
              </w:rPr>
              <w:br/>
              <w:t xml:space="preserve"> 2. Gösteri</w:t>
            </w:r>
            <w:r>
              <w:rPr>
                <w:i/>
                <w:iCs/>
                <w:sz w:val="16"/>
                <w:szCs w:val="16"/>
                <w:shd w:val="clear" w:color="auto" w:fill="FFFFFF"/>
              </w:rPr>
              <w:br/>
            </w:r>
            <w:r>
              <w:rPr>
                <w:i/>
                <w:iCs/>
                <w:sz w:val="16"/>
                <w:szCs w:val="16"/>
                <w:shd w:val="clear" w:color="auto" w:fill="FFFFFF"/>
              </w:rPr>
              <w:lastRenderedPageBreak/>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lastRenderedPageBreak/>
              <w:t xml:space="preserve">Etkileşimli Tahta, Resim malzemeleri, </w:t>
            </w:r>
            <w:proofErr w:type="spellStart"/>
            <w:r>
              <w:rPr>
                <w:i/>
                <w:iCs/>
                <w:sz w:val="16"/>
                <w:szCs w:val="16"/>
                <w:shd w:val="clear" w:color="auto" w:fill="FFFFFF"/>
              </w:rPr>
              <w:lastRenderedPageBreak/>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lastRenderedPageBreak/>
              <w:t>27-31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Kültürel Miras</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G.3.2.1. Sanat eserleri ile geleneksel sanatların farklı kültürleri ve dönemleri nasıl yansıttığını açıklar.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03-07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Kültürel Miras</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G.3.2.2. Kendi (Millî) kültürüne ve diğer kültürlere ait sanat eserlerini karşılaştırır.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&gt;Müze, sanat galerisi, sanatçı atölyesi, ören yeri vb. yerlere planlı ve programlı ziyaretler yapılır. Bu imkânların bulunmadığı yerlerde tıpkıbasımlardan, belgesellerden vb. öğretim materyallerinden yararlanılır.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rsidR="00873326" w:rsidRDefault="00385C69">
            <w:pPr>
              <w:jc w:val="center"/>
            </w:pPr>
            <w:r>
              <w:rPr>
                <w:b/>
                <w:bCs/>
              </w:rPr>
              <w:t>1. Ara Tatil (10-14 Kasım)</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17-21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Kültürel Miras</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G.3.2.3. Sanat eserlerinin madde, form ve fonksiyonu arasındaki ilişkiyi açıklar.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w:t>
            </w:r>
            <w:proofErr w:type="gramStart"/>
            <w:r>
              <w:rPr>
                <w:i/>
                <w:iCs/>
                <w:sz w:val="16"/>
                <w:szCs w:val="16"/>
                <w:shd w:val="clear" w:color="auto" w:fill="FFFFFF"/>
              </w:rPr>
              <w:t>Göz yaşı</w:t>
            </w:r>
            <w:proofErr w:type="gramEnd"/>
            <w:r>
              <w:rPr>
                <w:i/>
                <w:iCs/>
                <w:sz w:val="16"/>
                <w:szCs w:val="16"/>
                <w:shd w:val="clear" w:color="auto" w:fill="FFFFFF"/>
              </w:rPr>
              <w:t xml:space="preserve"> şişesi, güneş kursu, su kabı, lahit, sikke vb. eserlerin hangi malzeme, form ve ne amaçla yapılmış olduğu üzerinde durulur.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24-28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G.3.3.1. Yerel kültüre ait motifleri fark eder.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873326">
            <w:pPr>
              <w:ind w:left="100" w:right="100"/>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01-05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 xml:space="preserve">G.3.3.2. Portre, peyzaj, natürmort ve </w:t>
            </w:r>
            <w:proofErr w:type="spellStart"/>
            <w:r>
              <w:rPr>
                <w:sz w:val="18"/>
                <w:szCs w:val="18"/>
                <w:shd w:val="clear" w:color="auto" w:fill="FFFFFF"/>
              </w:rPr>
              <w:t>betimsel</w:t>
            </w:r>
            <w:proofErr w:type="spellEnd"/>
            <w:r>
              <w:rPr>
                <w:sz w:val="18"/>
                <w:szCs w:val="18"/>
                <w:shd w:val="clear" w:color="auto" w:fill="FFFFFF"/>
              </w:rPr>
              <w:t xml:space="preserve"> sanat eseri örneklerini karşılaştırır.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 xml:space="preserve">&gt;Portre, peyzaj, natürmort ve </w:t>
            </w:r>
            <w:proofErr w:type="spellStart"/>
            <w:r>
              <w:rPr>
                <w:i/>
                <w:iCs/>
                <w:sz w:val="16"/>
                <w:szCs w:val="16"/>
                <w:shd w:val="clear" w:color="auto" w:fill="FFFFFF"/>
              </w:rPr>
              <w:t>betimsel</w:t>
            </w:r>
            <w:proofErr w:type="spellEnd"/>
            <w:r>
              <w:rPr>
                <w:i/>
                <w:iCs/>
                <w:sz w:val="16"/>
                <w:szCs w:val="16"/>
                <w:shd w:val="clear" w:color="auto" w:fill="FFFFFF"/>
              </w:rPr>
              <w:t xml:space="preserve"> sanat eserlerine örnek olarak Nazmi Ziya’nın peyzajları, Mahmut Cüda ve </w:t>
            </w:r>
            <w:proofErr w:type="spellStart"/>
            <w:r>
              <w:rPr>
                <w:i/>
                <w:iCs/>
                <w:sz w:val="16"/>
                <w:szCs w:val="16"/>
                <w:shd w:val="clear" w:color="auto" w:fill="FFFFFF"/>
              </w:rPr>
              <w:t>Feyhaman</w:t>
            </w:r>
            <w:proofErr w:type="spellEnd"/>
            <w:r>
              <w:rPr>
                <w:i/>
                <w:iCs/>
                <w:sz w:val="16"/>
                <w:szCs w:val="16"/>
                <w:shd w:val="clear" w:color="auto" w:fill="FFFFFF"/>
              </w:rPr>
              <w:t xml:space="preserve"> Duran’ın natürmortları, Sami Yetik’in İstiklâl Savaşı’nı konu edinen vb. eserler verilebilir.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08-12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G.3.3.3. Sanat eserinde kullanılan sanat elemanları ve tasarım ilkelerini gösterir.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&gt;Bu seviyeye kadar öğrenilen sanat elemanları ve tasarım ilkelerinin eser üzerinde gösterilmesi ve söylenmesi sağlanır.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lastRenderedPageBreak/>
              <w:t>15-19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G.3.3.4. İncelediği sanat eseri hakkındaki yargısını ifade eder.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&gt;Burada tanımlama, çözümleme, yorumlama ve yargı aşaması üzerinde durulur.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22-26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G.3.3.5. Sanat eseri ve sanat değeri olmayan nesneler arasındaki farkları ifade eder.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873326">
            <w:pPr>
              <w:ind w:left="100" w:right="100"/>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29-02 Aralık-Ocak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 xml:space="preserve">G.3.3.6. Sanat eserinin bir değere sahip olduğunu </w:t>
            </w:r>
            <w:proofErr w:type="spellStart"/>
            <w:r>
              <w:rPr>
                <w:sz w:val="18"/>
                <w:szCs w:val="18"/>
                <w:shd w:val="clear" w:color="auto" w:fill="FFFFFF"/>
              </w:rPr>
              <w:t>farkeder</w:t>
            </w:r>
            <w:proofErr w:type="spellEnd"/>
            <w:r>
              <w:rPr>
                <w:sz w:val="18"/>
                <w:szCs w:val="18"/>
                <w:shd w:val="clear" w:color="auto" w:fill="FFFFFF"/>
              </w:rPr>
              <w:t>/kavrar.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 xml:space="preserve">&gt;Bir sanat eserinin </w:t>
            </w:r>
            <w:proofErr w:type="spellStart"/>
            <w:r>
              <w:rPr>
                <w:i/>
                <w:iCs/>
                <w:sz w:val="16"/>
                <w:szCs w:val="16"/>
                <w:shd w:val="clear" w:color="auto" w:fill="FFFFFF"/>
              </w:rPr>
              <w:t>duyuşsal</w:t>
            </w:r>
            <w:proofErr w:type="spellEnd"/>
            <w:r>
              <w:rPr>
                <w:i/>
                <w:iCs/>
                <w:sz w:val="16"/>
                <w:szCs w:val="16"/>
                <w:shd w:val="clear" w:color="auto" w:fill="FFFFFF"/>
              </w:rPr>
              <w:t>, ekonomik, politik, tarihî ve bunun gibi unsurlar açısından değerlendirilmesinin</w:t>
            </w:r>
            <w:r>
              <w:rPr>
                <w:i/>
                <w:iCs/>
                <w:sz w:val="16"/>
                <w:szCs w:val="16"/>
                <w:shd w:val="clear" w:color="auto" w:fill="FFFFFF"/>
              </w:rPr>
              <w:br/>
              <w:t xml:space="preserve"> gerekçeleri üzerinde öğrenci seviyesi dikkate alınarak durulur.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05-09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G.3.3.7. Sanat alanındaki etik kuralları açıklar.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&gt;Öğrencinin sanat alanındaki etik kurallara ilişkin olarak yapılan bir çalışmaya saygı duyması, arkadaşının</w:t>
            </w:r>
            <w:r>
              <w:rPr>
                <w:i/>
                <w:iCs/>
                <w:sz w:val="16"/>
                <w:szCs w:val="16"/>
                <w:shd w:val="clear" w:color="auto" w:fill="FFFFFF"/>
              </w:rPr>
              <w:br/>
              <w:t xml:space="preserve"> yaptığı çalışmayı kopya etmemesi veya çalışmasını başkasına yaptırmaması gerektiği üzerinde durulur.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12-16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G.3.1.1. Görsel sanat çalışmasını oluştururken uygulama basamaklarını kullanır.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&gt;Beyin fırtınası ile başlayan, tasarlama ve görsel sanat çalışmasını oluşturmaya kadar devam eden sürecin</w:t>
            </w:r>
            <w:r>
              <w:rPr>
                <w:i/>
                <w:iCs/>
                <w:sz w:val="16"/>
                <w:szCs w:val="16"/>
                <w:shd w:val="clear" w:color="auto" w:fill="FFFFFF"/>
              </w:rPr>
              <w:br/>
              <w:t xml:space="preserve"> bilinmesi ve uygulanması sağlanır.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rsidR="00873326" w:rsidRDefault="00385C69">
            <w:pPr>
              <w:jc w:val="center"/>
            </w:pPr>
            <w:r>
              <w:rPr>
                <w:b/>
                <w:bCs/>
              </w:rPr>
              <w:t xml:space="preserve"> Şubat Tatili (19-30 Ocak)</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02-06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G.3.1.2. Görsel sanat çalışmasını oluştururken ifadeci yaklaşımı kullanır.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&gt;Öğrencilerin karne sevinci, spor etkinliklerinden duyduğu heyecanı vb. duyguları çalışmalarına yansıtmaları istenebilir.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09-13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G.3.1.3. Görsel sanat çalışmasını yaparken güncel kaynaklara dayalı fikirler geliştirir.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&gt;Güncel sözlü, yazılı ve görsel kaynaklar incelenebilir. Kazanımla ilgili değerler üzerinde durulmalıdır.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16-20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G.3.1.4. Gözleme dayalı çizimlerinde geometrik ve organik biçimleri kullanır.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&gt;Gözleme dayalı çizimlerde çiçek, yaprak, deniz kabuğu vb. nesnelerin geometrik ve organik biçimleri üzerinde durulur.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lastRenderedPageBreak/>
              <w:t>23-27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G.3.1.5. İki boyutlu çalışmasında ön, orta, arka planı kullanır.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873326">
            <w:pPr>
              <w:ind w:left="100" w:right="100"/>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02-06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G.3.1.6. Ekleme, çıkarma, içten ve dıştan kuvvet uygulama yoluyla farklı malzemeleri kullanarak üç boyutlu çalışma yapar.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&gt;Ahşap, metal, kumaş, balon vb. ile atık malzemeler kullanılarak üç boyutlu çalışma yapılması sağlanır.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09-13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G.3.1.7. Görsel sanat çalışmalarını oluştururken sanat elemanları ve tasarım ilkelerini kullanır.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Renk: Sıcak, soğuk</w:t>
            </w:r>
            <w:r>
              <w:rPr>
                <w:i/>
                <w:iCs/>
                <w:sz w:val="16"/>
                <w:szCs w:val="16"/>
                <w:shd w:val="clear" w:color="auto" w:fill="FFFFFF"/>
              </w:rPr>
              <w:br/>
              <w:t xml:space="preserve"> Mekân: Pozitif-negatif (doluluk-boşluk)</w:t>
            </w:r>
            <w:r>
              <w:rPr>
                <w:i/>
                <w:iCs/>
                <w:sz w:val="16"/>
                <w:szCs w:val="16"/>
                <w:shd w:val="clear" w:color="auto" w:fill="FFFFFF"/>
              </w:rPr>
              <w:br/>
              <w:t xml:space="preserve"> Denge: Simetrik, asimetrik</w:t>
            </w:r>
            <w:r>
              <w:rPr>
                <w:i/>
                <w:iCs/>
                <w:sz w:val="16"/>
                <w:szCs w:val="16"/>
                <w:shd w:val="clear" w:color="auto" w:fill="FFFFFF"/>
              </w:rPr>
              <w:br/>
              <w:t xml:space="preserve"> Kontrast: Koyu-açık ve zıt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rsidR="00873326" w:rsidRDefault="00385C69">
            <w:pPr>
              <w:jc w:val="center"/>
            </w:pPr>
            <w:r>
              <w:rPr>
                <w:b/>
                <w:bCs/>
              </w:rPr>
              <w:t xml:space="preserve"> 2. Ara Tatil (16-20 Mart)</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23-27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Kültürel Miras</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G.3.2.1. Sanat eserleri ile geleneksel sanatların farklı kültürleri ve dönemleri nasıl yansıttığını açıklar.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r>
              <w:rPr>
                <w:i/>
                <w:iCs/>
                <w:sz w:val="16"/>
                <w:szCs w:val="16"/>
                <w:shd w:val="clear" w:color="auto" w:fill="FFFFFF"/>
              </w:rPr>
              <w:br/>
              <w:t xml:space="preserve"> bu süreçte Mustafa Kemal Atatürk ve silah arkadaşlarından, şehit olan askerlerden bahsedilebilir.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30-03 Mart-Nisan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Kültürel Miras</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G.3.2.2. Kendi (Millî) kültürüne ve diğer kültürlere ait sanat eserlerini karşılaştırır.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&gt;Müze, sanat galerisi, sanatçı atölyesi, ören yeri vb. yerlere planlı ve programlı ziyaretler yapılır. Bu imkânların bulunmadığı yerlerde tıpkıbasımlardan, belgesellerden vb. öğretim materyallerinden yararlanılır.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06-10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Kültürel Miras</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G.3.2.3. Sanat eserlerinin madde, form ve fonksiyonu arasındaki ilişkiyi açıklar.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w:t>
            </w:r>
            <w:proofErr w:type="gramStart"/>
            <w:r>
              <w:rPr>
                <w:i/>
                <w:iCs/>
                <w:sz w:val="16"/>
                <w:szCs w:val="16"/>
                <w:shd w:val="clear" w:color="auto" w:fill="FFFFFF"/>
              </w:rPr>
              <w:t>Göz yaşı</w:t>
            </w:r>
            <w:proofErr w:type="gramEnd"/>
            <w:r>
              <w:rPr>
                <w:i/>
                <w:iCs/>
                <w:sz w:val="16"/>
                <w:szCs w:val="16"/>
                <w:shd w:val="clear" w:color="auto" w:fill="FFFFFF"/>
              </w:rPr>
              <w:t xml:space="preserve"> şişesi, güneş kursu, su kabı, lahit, sikke vb. eserlerin hangi malzeme, form ve ne amaçla yapılmış olduğu üzerinde durulur.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13-17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G.3.3.1. Yerel kültüre ait motifleri fark eder.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873326">
            <w:pPr>
              <w:ind w:left="100" w:right="100"/>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lastRenderedPageBreak/>
              <w:t>20-24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 xml:space="preserve">G.3.3.2. Portre, peyzaj, natürmort ve </w:t>
            </w:r>
            <w:proofErr w:type="spellStart"/>
            <w:r>
              <w:rPr>
                <w:sz w:val="18"/>
                <w:szCs w:val="18"/>
                <w:shd w:val="clear" w:color="auto" w:fill="FFFFFF"/>
              </w:rPr>
              <w:t>betimsel</w:t>
            </w:r>
            <w:proofErr w:type="spellEnd"/>
            <w:r>
              <w:rPr>
                <w:sz w:val="18"/>
                <w:szCs w:val="18"/>
                <w:shd w:val="clear" w:color="auto" w:fill="FFFFFF"/>
              </w:rPr>
              <w:t xml:space="preserve"> sanat eseri örneklerini karşılaştırır.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 xml:space="preserve">&gt;Portre, peyzaj, natürmort ve </w:t>
            </w:r>
            <w:proofErr w:type="spellStart"/>
            <w:r>
              <w:rPr>
                <w:i/>
                <w:iCs/>
                <w:sz w:val="16"/>
                <w:szCs w:val="16"/>
                <w:shd w:val="clear" w:color="auto" w:fill="FFFFFF"/>
              </w:rPr>
              <w:t>betimsel</w:t>
            </w:r>
            <w:proofErr w:type="spellEnd"/>
            <w:r>
              <w:rPr>
                <w:i/>
                <w:iCs/>
                <w:sz w:val="16"/>
                <w:szCs w:val="16"/>
                <w:shd w:val="clear" w:color="auto" w:fill="FFFFFF"/>
              </w:rPr>
              <w:t xml:space="preserve"> sanat eserlerine örnek olarak Nazmi Ziya’nın peyzajları, Mahmut</w:t>
            </w:r>
            <w:r>
              <w:rPr>
                <w:i/>
                <w:iCs/>
                <w:sz w:val="16"/>
                <w:szCs w:val="16"/>
                <w:shd w:val="clear" w:color="auto" w:fill="FFFFFF"/>
              </w:rPr>
              <w:br/>
              <w:t xml:space="preserve"> Cüda ve </w:t>
            </w:r>
            <w:proofErr w:type="spellStart"/>
            <w:r>
              <w:rPr>
                <w:i/>
                <w:iCs/>
                <w:sz w:val="16"/>
                <w:szCs w:val="16"/>
                <w:shd w:val="clear" w:color="auto" w:fill="FFFFFF"/>
              </w:rPr>
              <w:t>Feyhaman</w:t>
            </w:r>
            <w:proofErr w:type="spellEnd"/>
            <w:r>
              <w:rPr>
                <w:i/>
                <w:iCs/>
                <w:sz w:val="16"/>
                <w:szCs w:val="16"/>
                <w:shd w:val="clear" w:color="auto" w:fill="FFFFFF"/>
              </w:rPr>
              <w:t xml:space="preserve"> Duran’ın natürmortları, Sami Yetik’in İstiklâl Savaşı’nı konu edinen vb. eserler verilebilir.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27-01 Nisan-Mayıs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30.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G.3.3.3. Sanat eserinde kullanılan sanat elemanları ve tasarım ilkelerini gösterir.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&gt;Bu seviyeye kadar öğrenilen sanat elemanları ve tasarım ilkelerinin eser üzerinde gösterilmesi ve söylenmesi sağlanır.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04-08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31.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G.3.3.4. İncelediği sanat eseri hakkındaki yargısını ifade eder.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&gt;Müze Gezisi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11-15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32.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G.3.3.5. Sanat eseri ve sanat değeri olmayan nesneler arasındaki farkları ifade eder.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873326">
            <w:pPr>
              <w:ind w:left="100" w:right="100"/>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18-22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33.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 xml:space="preserve">G.3.3.6. Sanat eserinin bir değere sahip olduğunu </w:t>
            </w:r>
            <w:proofErr w:type="spellStart"/>
            <w:r>
              <w:rPr>
                <w:sz w:val="18"/>
                <w:szCs w:val="18"/>
                <w:shd w:val="clear" w:color="auto" w:fill="FFFFFF"/>
              </w:rPr>
              <w:t>farkeder</w:t>
            </w:r>
            <w:proofErr w:type="spellEnd"/>
            <w:r>
              <w:rPr>
                <w:sz w:val="18"/>
                <w:szCs w:val="18"/>
                <w:shd w:val="clear" w:color="auto" w:fill="FFFFFF"/>
              </w:rPr>
              <w:t>/kavrar.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 xml:space="preserve">&gt;Bir sanat eserinin </w:t>
            </w:r>
            <w:proofErr w:type="spellStart"/>
            <w:r>
              <w:rPr>
                <w:i/>
                <w:iCs/>
                <w:sz w:val="16"/>
                <w:szCs w:val="16"/>
                <w:shd w:val="clear" w:color="auto" w:fill="FFFFFF"/>
              </w:rPr>
              <w:t>duyuşsal</w:t>
            </w:r>
            <w:proofErr w:type="spellEnd"/>
            <w:r>
              <w:rPr>
                <w:i/>
                <w:iCs/>
                <w:sz w:val="16"/>
                <w:szCs w:val="16"/>
                <w:shd w:val="clear" w:color="auto" w:fill="FFFFFF"/>
              </w:rPr>
              <w:t>, ekonomik, politik, tarihî ve bunun gibi unsurlar açısından değerlendirilmesinin</w:t>
            </w:r>
            <w:r>
              <w:rPr>
                <w:i/>
                <w:iCs/>
                <w:sz w:val="16"/>
                <w:szCs w:val="16"/>
                <w:shd w:val="clear" w:color="auto" w:fill="FFFFFF"/>
              </w:rPr>
              <w:br/>
              <w:t xml:space="preserve"> gerekçeleri üzerinde öğrenci seviyesi dikkate alınarak durulur.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25-29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34.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G.3.3.7. Sanat alanındaki etik kuralları açıklar.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&gt;Öğrencinin sanat alanındaki etik kurallara ilişkin olarak yapılan bir çalışmaya saygı duyması, arkadaşının</w:t>
            </w:r>
            <w:r>
              <w:rPr>
                <w:i/>
                <w:iCs/>
                <w:sz w:val="16"/>
                <w:szCs w:val="16"/>
                <w:shd w:val="clear" w:color="auto" w:fill="FFFFFF"/>
              </w:rPr>
              <w:br/>
              <w:t xml:space="preserve"> yaptığı çalışmayı kopya etmemesi veya çalışmasını başkasına yaptırmaması gerektiği üzerinde durulur.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01-05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35.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Sanat Eleştirisi ve Estetik</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G.3.1.2. Görsel sanat çalışmasını oluştururken ifadeci yaklaşımı kullanır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&gt;Öğrencilerin karne sevinci, spor etkinliklerinden duyduğu heyecanı vb. duyguları çalışmalarına yansıtmaları istenebilir.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08-12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36.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G.3.1.3. Görsel sanat çalışmasını yaparken güncel kaynaklara dayalı fikirler geliştirir.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&gt;Güncel sözlü, yazılı ve görsel kaynaklar incelenebilir. Kazanımla ilgili değerler üzerinde durulmalıdır.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lastRenderedPageBreak/>
              <w:t>15-19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37.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b/>
                <w:bCs/>
                <w:sz w:val="18"/>
                <w:szCs w:val="18"/>
                <w:shd w:val="clear" w:color="auto" w:fill="FFFFFF"/>
              </w:rPr>
              <w:t>Görsel İletişim ve Biçimlendirme</w:t>
            </w: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G.3.1.3. Görsel sanat çalışmasını yaparken güncel kaynaklara dayalı fikirler geliştirir.</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&gt;Güncel sözlü, yazılı ve görsel kaynaklar incelenebilir. Kazanımla ilgili değerler üzerinde durulmalıdır.</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*Çalışma Değerlendirme Formu</w:t>
            </w:r>
            <w:r>
              <w:rPr>
                <w:i/>
                <w:iCs/>
                <w:sz w:val="16"/>
                <w:szCs w:val="16"/>
                <w:shd w:val="clear" w:color="auto" w:fill="FFFFFF"/>
              </w:rPr>
              <w:br/>
              <w:t xml:space="preserve"> *Süreç Değerlendirme Formu</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22-26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38.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873326" w:rsidRDefault="00385C69">
            <w:pPr>
              <w:ind w:left="5" w:right="5"/>
              <w:jc w:val="center"/>
            </w:pPr>
            <w:r>
              <w:rPr>
                <w:b/>
                <w:bCs/>
                <w:shd w:val="clear" w:color="auto" w:fill="F2F2F2"/>
              </w:rPr>
              <w:t>1 Saat</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873326">
            <w:pPr>
              <w:ind w:left="5" w:right="5"/>
              <w:jc w:val="center"/>
            </w:pPr>
          </w:p>
        </w:tc>
        <w:tc>
          <w:tcPr>
            <w:tcW w:w="33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sz w:val="18"/>
                <w:szCs w:val="18"/>
                <w:shd w:val="clear" w:color="auto" w:fill="FFFFFF"/>
              </w:rPr>
              <w:t>Yıl Sonu Etkinlikleri</w:t>
            </w:r>
          </w:p>
        </w:tc>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100" w:right="100"/>
            </w:pPr>
            <w:r>
              <w:rPr>
                <w:i/>
                <w:iCs/>
                <w:sz w:val="16"/>
                <w:szCs w:val="16"/>
                <w:shd w:val="clear" w:color="auto" w:fill="FFFFFF"/>
              </w:rPr>
              <w:t>Yıl Sonu Etkinlikleri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873326">
            <w:pPr>
              <w:ind w:left="5" w:right="5"/>
              <w:jc w:val="cente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1.Anlatım</w:t>
            </w:r>
            <w:r>
              <w:rPr>
                <w:i/>
                <w:iCs/>
                <w:sz w:val="16"/>
                <w:szCs w:val="16"/>
                <w:shd w:val="clear" w:color="auto" w:fill="FFFFFF"/>
              </w:rPr>
              <w:br/>
              <w:t xml:space="preserve"> 2. Gösteri</w:t>
            </w:r>
            <w:r>
              <w:rPr>
                <w:i/>
                <w:iCs/>
                <w:sz w:val="16"/>
                <w:szCs w:val="16"/>
                <w:shd w:val="clear" w:color="auto" w:fill="FFFFFF"/>
              </w:rPr>
              <w:br/>
              <w:t xml:space="preserve"> 3. Örnek olay</w:t>
            </w:r>
            <w:r>
              <w:rPr>
                <w:i/>
                <w:iCs/>
                <w:sz w:val="16"/>
                <w:szCs w:val="16"/>
                <w:shd w:val="clear" w:color="auto" w:fill="FFFFFF"/>
              </w:rPr>
              <w:br/>
              <w:t xml:space="preserve"> 4. Grup çalışmaları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873326" w:rsidRDefault="00385C69">
            <w:pPr>
              <w:ind w:left="5" w:right="5"/>
              <w:jc w:val="center"/>
            </w:pPr>
            <w:r>
              <w:rPr>
                <w:i/>
                <w:iCs/>
                <w:sz w:val="16"/>
                <w:szCs w:val="16"/>
                <w:shd w:val="clear" w:color="auto" w:fill="FFFFFF"/>
              </w:rPr>
              <w:t xml:space="preserve">Etkileşimli Tahta, Resim malzemeleri,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materyaller</w:t>
            </w:r>
          </w:p>
        </w:tc>
      </w:tr>
      <w:tr w:rsidR="00873326">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rsidR="00873326" w:rsidRDefault="00385C69">
            <w:pPr>
              <w:jc w:val="center"/>
            </w:pPr>
            <w:r>
              <w:rPr>
                <w:b/>
                <w:bCs/>
              </w:rPr>
              <w:t xml:space="preserve">2025-2026 Eğitim-Öğretim Yılı Sonu </w:t>
            </w:r>
          </w:p>
        </w:tc>
      </w:tr>
    </w:tbl>
    <w:p w:rsidR="00873326" w:rsidRDefault="00873326"/>
    <w:p w:rsidR="00873326" w:rsidRDefault="00385C69">
      <w:pPr>
        <w:spacing w:line="168" w:lineRule="auto"/>
      </w:pPr>
      <w:r>
        <w:rPr>
          <w:sz w:val="12"/>
          <w:szCs w:val="12"/>
        </w:rPr>
        <w:t xml:space="preserve">NOT: İşbu </w:t>
      </w:r>
      <w:proofErr w:type="spellStart"/>
      <w:r>
        <w:rPr>
          <w:sz w:val="12"/>
          <w:szCs w:val="12"/>
        </w:rPr>
        <w:t>Ünitelendirilmiş</w:t>
      </w:r>
      <w:proofErr w:type="spellEnd"/>
      <w:r>
        <w:rPr>
          <w:sz w:val="12"/>
          <w:szCs w:val="12"/>
        </w:rPr>
        <w:t xml:space="preserve"> Yıllık Ders Planı;</w:t>
      </w:r>
    </w:p>
    <w:p w:rsidR="00873326" w:rsidRDefault="00385C69">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rsidR="00873326" w:rsidRDefault="00385C69" w:rsidP="00A94D34">
      <w:pPr>
        <w:spacing w:line="168" w:lineRule="auto"/>
      </w:pPr>
      <w:r>
        <w:rPr>
          <w:sz w:val="12"/>
          <w:szCs w:val="12"/>
        </w:rPr>
        <w:t>•    Bu yıllık planda toplam eğitim öğretim haftası 38 haftadır.</w:t>
      </w:r>
      <w:bookmarkStart w:id="0" w:name="_GoBack"/>
      <w:bookmarkEnd w:id="0"/>
    </w:p>
    <w:sectPr w:rsidR="00873326">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F11" w:rsidRDefault="00550F11">
      <w:pPr>
        <w:spacing w:after="0" w:line="240" w:lineRule="auto"/>
      </w:pPr>
      <w:r>
        <w:separator/>
      </w:r>
    </w:p>
  </w:endnote>
  <w:endnote w:type="continuationSeparator" w:id="0">
    <w:p w:rsidR="00550F11" w:rsidRDefault="0055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26" w:rsidRDefault="00385C69">
    <w:pPr>
      <w:jc w:val="right"/>
    </w:pPr>
    <w:r>
      <w:fldChar w:fldCharType="begin"/>
    </w:r>
    <w:r>
      <w:instrText xml:space="preserve"> PAGE </w:instrText>
    </w:r>
    <w:r>
      <w:fldChar w:fldCharType="separate"/>
    </w:r>
    <w:r w:rsidR="00A94D34">
      <w:rPr>
        <w:noProof/>
      </w:rPr>
      <w:t>6</w:t>
    </w:r>
    <w:r>
      <w:fldChar w:fldCharType="end"/>
    </w:r>
    <w:r>
      <w:t xml:space="preserve"> / </w:t>
    </w:r>
    <w:fldSimple w:instr=" NUMPAGES ">
      <w:r w:rsidR="00A94D34">
        <w:rPr>
          <w:noProof/>
        </w:rPr>
        <w:t>6</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F11" w:rsidRDefault="00550F11">
      <w:pPr>
        <w:spacing w:after="0" w:line="240" w:lineRule="auto"/>
      </w:pPr>
      <w:r>
        <w:separator/>
      </w:r>
    </w:p>
  </w:footnote>
  <w:footnote w:type="continuationSeparator" w:id="0">
    <w:p w:rsidR="00550F11" w:rsidRDefault="00550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26" w:rsidRDefault="00385C69">
    <w:pPr>
      <w:jc w:val="center"/>
    </w:pPr>
    <w:r>
      <w:rPr>
        <w:b/>
        <w:bCs/>
        <w:sz w:val="24"/>
        <w:szCs w:val="24"/>
      </w:rPr>
      <w:t>202</w:t>
    </w:r>
    <w:r w:rsidR="00467E90">
      <w:rPr>
        <w:b/>
        <w:bCs/>
        <w:sz w:val="24"/>
        <w:szCs w:val="24"/>
      </w:rPr>
      <w:t xml:space="preserve">5-2026 EĞİTİM-ÖĞRETİM YILI </w:t>
    </w:r>
    <w:proofErr w:type="gramStart"/>
    <w:r w:rsidR="00A94D34">
      <w:rPr>
        <w:b/>
        <w:bCs/>
        <w:sz w:val="24"/>
        <w:szCs w:val="24"/>
      </w:rPr>
      <w:t>……………………………….</w:t>
    </w:r>
    <w:proofErr w:type="gramEnd"/>
    <w:r w:rsidR="00A94D34">
      <w:rPr>
        <w:b/>
        <w:bCs/>
        <w:sz w:val="24"/>
        <w:szCs w:val="24"/>
      </w:rPr>
      <w:t xml:space="preserve"> </w:t>
    </w:r>
    <w:r>
      <w:rPr>
        <w:b/>
        <w:bCs/>
        <w:sz w:val="24"/>
        <w:szCs w:val="24"/>
      </w:rPr>
      <w:t>İLKOKULU 3. SINIF GÖRSEL SANATLAR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26"/>
    <w:rsid w:val="00385C69"/>
    <w:rsid w:val="00467E90"/>
    <w:rsid w:val="00550F11"/>
    <w:rsid w:val="00591C00"/>
    <w:rsid w:val="006A071B"/>
    <w:rsid w:val="006B0F3D"/>
    <w:rsid w:val="00873326"/>
    <w:rsid w:val="00A94D34"/>
    <w:rsid w:val="00F739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66E0"/>
  <w15:docId w15:val="{49D69C90-85E5-4226-ACFA-24FB0C95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467E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7E90"/>
  </w:style>
  <w:style w:type="paragraph" w:styleId="AltBilgi">
    <w:name w:val="footer"/>
    <w:basedOn w:val="Normal"/>
    <w:link w:val="AltBilgiChar"/>
    <w:uiPriority w:val="99"/>
    <w:unhideWhenUsed/>
    <w:rsid w:val="00467E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2665</Words>
  <Characters>15192</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2025-2026 EĞİTİM-ÖĞRETİM YILI FATİH İLKOKULU 3. SINIF GÖRSEL SANATLAR YILLIK PLANI - Öğretmen Evrak Uygulaması</vt:lpstr>
    </vt:vector>
  </TitlesOfParts>
  <Manager/>
  <Company>ÖğretmenEvrak</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FATİH İLKOKULU 3. SINIF GÖRSEL SANATLAR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4</cp:revision>
  <dcterms:created xsi:type="dcterms:W3CDTF">2025-09-14T15:51:00Z</dcterms:created>
  <dcterms:modified xsi:type="dcterms:W3CDTF">2026-02-23T09:53:00Z</dcterms:modified>
  <cp:category>Eğitim Uygulamaları;Eğitim Çözümleri</cp:category>
</cp:coreProperties>
</file>